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3112" w14:textId="77777777" w:rsidR="004A5F92" w:rsidRPr="00366FC4" w:rsidRDefault="004A5F92" w:rsidP="00DB5E82">
      <w:pPr>
        <w:rPr>
          <w:rFonts w:ascii="Calibri" w:hAnsi="Calibri" w:cs="Calibri"/>
          <w:sz w:val="22"/>
          <w:szCs w:val="22"/>
        </w:rPr>
      </w:pPr>
    </w:p>
    <w:p w14:paraId="0EA26A33" w14:textId="61371425" w:rsidR="00057FBA" w:rsidRPr="00366FC4" w:rsidRDefault="00057FBA" w:rsidP="004F4475">
      <w:pPr>
        <w:jc w:val="center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AF0D1C2" wp14:editId="7ABAB46F">
            <wp:extent cx="3874169" cy="1330325"/>
            <wp:effectExtent l="0" t="0" r="0" b="3175"/>
            <wp:docPr id="413290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90130" name="Picture 4132901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673" cy="1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3924F" w14:textId="262CB06F" w:rsidR="004A5F92" w:rsidRDefault="00495C42" w:rsidP="009378E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‘</w:t>
      </w:r>
      <w:r w:rsidR="00057FBA" w:rsidRPr="00366FC4">
        <w:rPr>
          <w:rFonts w:ascii="Calibri" w:hAnsi="Calibri" w:cs="Calibri"/>
          <w:b/>
          <w:bCs/>
          <w:sz w:val="22"/>
          <w:szCs w:val="22"/>
        </w:rPr>
        <w:t>Living Lives : Autobiographies, Biographies and Memo</w:t>
      </w:r>
      <w:r w:rsidR="009378E8" w:rsidRPr="00366FC4">
        <w:rPr>
          <w:rFonts w:ascii="Calibri" w:hAnsi="Calibri" w:cs="Calibri"/>
          <w:b/>
          <w:bCs/>
          <w:sz w:val="22"/>
          <w:szCs w:val="22"/>
        </w:rPr>
        <w:t>i</w:t>
      </w:r>
      <w:r w:rsidR="00057FBA" w:rsidRPr="00366FC4">
        <w:rPr>
          <w:rFonts w:ascii="Calibri" w:hAnsi="Calibri" w:cs="Calibri"/>
          <w:b/>
          <w:bCs/>
          <w:sz w:val="22"/>
          <w:szCs w:val="22"/>
        </w:rPr>
        <w:t>rs</w:t>
      </w:r>
      <w:r>
        <w:rPr>
          <w:rFonts w:ascii="Calibri" w:hAnsi="Calibri" w:cs="Calibri"/>
          <w:b/>
          <w:bCs/>
          <w:sz w:val="22"/>
          <w:szCs w:val="22"/>
        </w:rPr>
        <w:t>’</w:t>
      </w:r>
    </w:p>
    <w:p w14:paraId="66ABB271" w14:textId="23B2CD84" w:rsidR="00495C42" w:rsidRPr="00366FC4" w:rsidRDefault="00A97ACB" w:rsidP="009378E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Featured</w:t>
      </w:r>
      <w:r w:rsidR="00495C42">
        <w:rPr>
          <w:rFonts w:ascii="Calibri" w:hAnsi="Calibri" w:cs="Calibri"/>
          <w:b/>
          <w:bCs/>
          <w:sz w:val="22"/>
          <w:szCs w:val="22"/>
        </w:rPr>
        <w:t xml:space="preserve"> within the Aboriginal and Torres Strait Islander Peoples Database</w:t>
      </w:r>
    </w:p>
    <w:p w14:paraId="67E17192" w14:textId="19FDF476" w:rsidR="004332A9" w:rsidRPr="00366FC4" w:rsidRDefault="009378E8" w:rsidP="004332A9">
      <w:pPr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sz w:val="22"/>
          <w:szCs w:val="22"/>
        </w:rPr>
        <w:t>The</w:t>
      </w:r>
      <w:r w:rsidR="004332A9">
        <w:rPr>
          <w:rFonts w:ascii="Calibri" w:hAnsi="Calibri" w:cs="Calibri"/>
          <w:sz w:val="22"/>
          <w:szCs w:val="22"/>
        </w:rPr>
        <w:t xml:space="preserve"> National Centre for Australian Children’s Literature Inc launched the database, Aboriginal and or Torres Strait Islander Peoples Resource in July 2020. </w:t>
      </w:r>
      <w:r w:rsidR="004332A9" w:rsidRPr="00366FC4">
        <w:rPr>
          <w:rFonts w:ascii="Calibri" w:hAnsi="Calibri" w:cs="Calibri"/>
          <w:sz w:val="22"/>
          <w:szCs w:val="22"/>
        </w:rPr>
        <w:t>This database</w:t>
      </w:r>
      <w:r w:rsidR="004332A9">
        <w:rPr>
          <w:rFonts w:ascii="Calibri" w:hAnsi="Calibri" w:cs="Calibri"/>
          <w:sz w:val="22"/>
          <w:szCs w:val="22"/>
        </w:rPr>
        <w:t xml:space="preserve"> was</w:t>
      </w:r>
      <w:r w:rsidR="004332A9" w:rsidRPr="00366FC4">
        <w:rPr>
          <w:rFonts w:ascii="Calibri" w:hAnsi="Calibri" w:cs="Calibri"/>
          <w:sz w:val="22"/>
          <w:szCs w:val="22"/>
        </w:rPr>
        <w:t xml:space="preserve"> </w:t>
      </w:r>
      <w:r w:rsidR="004332A9">
        <w:rPr>
          <w:rFonts w:ascii="Calibri" w:hAnsi="Calibri" w:cs="Calibri"/>
          <w:sz w:val="22"/>
          <w:szCs w:val="22"/>
        </w:rPr>
        <w:t xml:space="preserve">initially </w:t>
      </w:r>
      <w:r w:rsidR="004332A9" w:rsidRPr="00366FC4">
        <w:rPr>
          <w:rFonts w:ascii="Calibri" w:hAnsi="Calibri" w:cs="Calibri"/>
          <w:sz w:val="22"/>
          <w:szCs w:val="22"/>
        </w:rPr>
        <w:t>funded by the Australian Government, Department of Education, Skills and Employment</w:t>
      </w:r>
      <w:r w:rsidR="004332A9">
        <w:rPr>
          <w:rFonts w:ascii="Calibri" w:hAnsi="Calibri" w:cs="Calibri"/>
          <w:sz w:val="22"/>
          <w:szCs w:val="22"/>
        </w:rPr>
        <w:t xml:space="preserve">. </w:t>
      </w:r>
      <w:r w:rsidR="0060114D">
        <w:rPr>
          <w:rFonts w:ascii="Calibri" w:hAnsi="Calibri" w:cs="Calibri"/>
          <w:sz w:val="22"/>
          <w:szCs w:val="22"/>
        </w:rPr>
        <w:t>By</w:t>
      </w:r>
      <w:r w:rsidR="004332A9" w:rsidRPr="00366FC4">
        <w:rPr>
          <w:rFonts w:ascii="Calibri" w:hAnsi="Calibri" w:cs="Calibri"/>
          <w:sz w:val="22"/>
          <w:szCs w:val="22"/>
        </w:rPr>
        <w:t xml:space="preserve"> </w:t>
      </w:r>
      <w:r w:rsidR="004332A9">
        <w:rPr>
          <w:rFonts w:ascii="Calibri" w:hAnsi="Calibri" w:cs="Calibri"/>
          <w:sz w:val="22"/>
          <w:szCs w:val="22"/>
        </w:rPr>
        <w:t>August</w:t>
      </w:r>
      <w:r w:rsidR="004332A9" w:rsidRPr="00366FC4">
        <w:rPr>
          <w:rFonts w:ascii="Calibri" w:hAnsi="Calibri" w:cs="Calibri"/>
          <w:sz w:val="22"/>
          <w:szCs w:val="22"/>
        </w:rPr>
        <w:t xml:space="preserve"> 2024, th</w:t>
      </w:r>
      <w:r w:rsidR="004332A9">
        <w:rPr>
          <w:rFonts w:ascii="Calibri" w:hAnsi="Calibri" w:cs="Calibri"/>
          <w:sz w:val="22"/>
          <w:szCs w:val="22"/>
        </w:rPr>
        <w:t>is</w:t>
      </w:r>
      <w:r w:rsidR="004332A9" w:rsidRPr="00366FC4">
        <w:rPr>
          <w:rFonts w:ascii="Calibri" w:hAnsi="Calibri" w:cs="Calibri"/>
          <w:sz w:val="22"/>
          <w:szCs w:val="22"/>
        </w:rPr>
        <w:t xml:space="preserve"> database included 61</w:t>
      </w:r>
      <w:r w:rsidR="004332A9">
        <w:rPr>
          <w:rFonts w:ascii="Calibri" w:hAnsi="Calibri" w:cs="Calibri"/>
          <w:sz w:val="22"/>
          <w:szCs w:val="22"/>
        </w:rPr>
        <w:t>9</w:t>
      </w:r>
      <w:r w:rsidR="004332A9" w:rsidRPr="00366FC4">
        <w:rPr>
          <w:rFonts w:ascii="Calibri" w:hAnsi="Calibri" w:cs="Calibri"/>
          <w:sz w:val="22"/>
          <w:szCs w:val="22"/>
        </w:rPr>
        <w:t xml:space="preserve"> books and around 2,500 free online teaching resources.</w:t>
      </w:r>
      <w:r w:rsidR="004332A9">
        <w:rPr>
          <w:rFonts w:ascii="Calibri" w:hAnsi="Calibri" w:cs="Calibri"/>
          <w:sz w:val="22"/>
          <w:szCs w:val="22"/>
        </w:rPr>
        <w:t xml:space="preserve"> It</w:t>
      </w:r>
      <w:r w:rsidR="004332A9" w:rsidRPr="00366FC4">
        <w:rPr>
          <w:rFonts w:ascii="Calibri" w:hAnsi="Calibri" w:cs="Calibri"/>
          <w:sz w:val="22"/>
          <w:szCs w:val="22"/>
        </w:rPr>
        <w:t xml:space="preserve"> is continuously updated.</w:t>
      </w:r>
    </w:p>
    <w:p w14:paraId="1FADC168" w14:textId="19155D04" w:rsidR="004332A9" w:rsidRDefault="004332A9" w:rsidP="00DB5E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Contributors</w:t>
      </w:r>
      <w:r w:rsidRPr="00366FC4">
        <w:rPr>
          <w:rFonts w:ascii="Calibri" w:hAnsi="Calibri" w:cs="Calibri"/>
          <w:sz w:val="22"/>
          <w:szCs w:val="22"/>
        </w:rPr>
        <w:t xml:space="preserve"> to this project</w:t>
      </w:r>
      <w:r>
        <w:rPr>
          <w:rFonts w:ascii="Calibri" w:hAnsi="Calibri" w:cs="Calibri"/>
          <w:sz w:val="22"/>
          <w:szCs w:val="22"/>
        </w:rPr>
        <w:t xml:space="preserve"> </w:t>
      </w:r>
      <w:r w:rsidR="0060114D">
        <w:rPr>
          <w:rFonts w:ascii="Calibri" w:hAnsi="Calibri" w:cs="Calibri"/>
          <w:sz w:val="22"/>
          <w:szCs w:val="22"/>
        </w:rPr>
        <w:t>include</w:t>
      </w:r>
      <w:r w:rsidRPr="00366FC4">
        <w:rPr>
          <w:rFonts w:ascii="Calibri" w:hAnsi="Calibri" w:cs="Calibri"/>
          <w:sz w:val="22"/>
          <w:szCs w:val="22"/>
        </w:rPr>
        <w:t xml:space="preserve"> 35 individuals across Australia, chosen for their expertise. Moderators guided these individuals, while the Project Team and an external Reference Group monitored the project as a whole. First Nations People participated in this project. </w:t>
      </w:r>
    </w:p>
    <w:p w14:paraId="60DC45AA" w14:textId="309F0EEA" w:rsidR="004127DC" w:rsidRPr="004127DC" w:rsidRDefault="009378E8" w:rsidP="004127D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127DC">
        <w:rPr>
          <w:rFonts w:ascii="Calibri" w:hAnsi="Calibri" w:cs="Calibri"/>
          <w:sz w:val="22"/>
          <w:szCs w:val="22"/>
        </w:rPr>
        <w:t>Th</w:t>
      </w:r>
      <w:r w:rsidR="004332A9">
        <w:rPr>
          <w:rFonts w:ascii="Calibri" w:hAnsi="Calibri" w:cs="Calibri"/>
          <w:sz w:val="22"/>
          <w:szCs w:val="22"/>
        </w:rPr>
        <w:t>is</w:t>
      </w:r>
      <w:r w:rsidRPr="004127DC">
        <w:rPr>
          <w:rFonts w:ascii="Calibri" w:hAnsi="Calibri" w:cs="Calibri"/>
          <w:sz w:val="22"/>
          <w:szCs w:val="22"/>
        </w:rPr>
        <w:t xml:space="preserve"> </w:t>
      </w:r>
      <w:r w:rsidRPr="004127DC">
        <w:rPr>
          <w:rFonts w:ascii="Calibri" w:hAnsi="Calibri" w:cs="Calibri"/>
          <w:b/>
          <w:bCs/>
          <w:sz w:val="22"/>
          <w:szCs w:val="22"/>
        </w:rPr>
        <w:t>Living Lives</w:t>
      </w:r>
      <w:r w:rsidR="004A5F92" w:rsidRPr="004127DC">
        <w:rPr>
          <w:rFonts w:ascii="Calibri" w:hAnsi="Calibri" w:cs="Calibri"/>
          <w:sz w:val="22"/>
          <w:szCs w:val="22"/>
        </w:rPr>
        <w:t xml:space="preserve"> </w:t>
      </w:r>
      <w:r w:rsidR="004332A9">
        <w:rPr>
          <w:rFonts w:ascii="Calibri" w:hAnsi="Calibri" w:cs="Calibri"/>
          <w:sz w:val="22"/>
          <w:szCs w:val="22"/>
        </w:rPr>
        <w:t xml:space="preserve">bibliography </w:t>
      </w:r>
      <w:r w:rsidR="004127DC">
        <w:rPr>
          <w:rFonts w:ascii="Calibri" w:hAnsi="Calibri" w:cs="Calibri"/>
          <w:sz w:val="22"/>
          <w:szCs w:val="22"/>
        </w:rPr>
        <w:t xml:space="preserve">is a selection of </w:t>
      </w:r>
      <w:r w:rsidR="00855BD4" w:rsidRPr="004127DC">
        <w:rPr>
          <w:rFonts w:ascii="Calibri" w:hAnsi="Calibri" w:cs="Calibri"/>
          <w:sz w:val="22"/>
          <w:szCs w:val="22"/>
        </w:rPr>
        <w:t xml:space="preserve">books </w:t>
      </w:r>
      <w:r w:rsidR="0060114D">
        <w:rPr>
          <w:rFonts w:ascii="Calibri" w:hAnsi="Calibri" w:cs="Calibri"/>
          <w:sz w:val="22"/>
          <w:szCs w:val="22"/>
        </w:rPr>
        <w:t>with</w:t>
      </w:r>
      <w:r w:rsidR="00855BD4" w:rsidRPr="004127DC">
        <w:rPr>
          <w:rFonts w:ascii="Calibri" w:hAnsi="Calibri" w:cs="Calibri"/>
          <w:sz w:val="22"/>
          <w:szCs w:val="22"/>
        </w:rPr>
        <w:t xml:space="preserve">in the </w:t>
      </w:r>
      <w:r w:rsidR="008F5C95" w:rsidRPr="008F5C95">
        <w:rPr>
          <w:rFonts w:ascii="Calibri" w:hAnsi="Calibri" w:cs="Calibri"/>
          <w:sz w:val="22"/>
          <w:szCs w:val="22"/>
        </w:rPr>
        <w:t>Aboriginal and Torres Strait Islander Peoples</w:t>
      </w:r>
      <w:r w:rsidR="008F5C95" w:rsidRPr="008F5C95">
        <w:rPr>
          <w:rFonts w:ascii="Calibri" w:hAnsi="Calibri" w:cs="Calibri"/>
          <w:sz w:val="22"/>
          <w:szCs w:val="22"/>
        </w:rPr>
        <w:t xml:space="preserve"> resource</w:t>
      </w:r>
      <w:r w:rsidR="0060114D" w:rsidRPr="008F5C95">
        <w:rPr>
          <w:rFonts w:ascii="Calibri" w:hAnsi="Calibri" w:cs="Calibri"/>
          <w:sz w:val="22"/>
          <w:szCs w:val="22"/>
        </w:rPr>
        <w:t>.</w:t>
      </w:r>
      <w:r w:rsidR="00DB5E82" w:rsidRPr="004127DC">
        <w:rPr>
          <w:rFonts w:ascii="Calibri" w:hAnsi="Calibri" w:cs="Calibri"/>
          <w:sz w:val="22"/>
          <w:szCs w:val="22"/>
        </w:rPr>
        <w:t xml:space="preserve"> </w:t>
      </w:r>
      <w:r w:rsidR="0060114D">
        <w:rPr>
          <w:rFonts w:ascii="Calibri" w:hAnsi="Calibri" w:cs="Calibri"/>
          <w:sz w:val="22"/>
          <w:szCs w:val="22"/>
        </w:rPr>
        <w:t>Three types of books are included</w:t>
      </w:r>
      <w:r w:rsidR="00BD2B77">
        <w:rPr>
          <w:rFonts w:ascii="Calibri" w:hAnsi="Calibri" w:cs="Calibri"/>
          <w:sz w:val="22"/>
          <w:szCs w:val="22"/>
        </w:rPr>
        <w:t xml:space="preserve"> here</w:t>
      </w:r>
      <w:r w:rsidR="0060114D">
        <w:rPr>
          <w:rFonts w:ascii="Calibri" w:hAnsi="Calibri" w:cs="Calibri"/>
          <w:sz w:val="22"/>
          <w:szCs w:val="22"/>
        </w:rPr>
        <w:t>:</w:t>
      </w:r>
      <w:r w:rsidR="004127DC">
        <w:rPr>
          <w:rFonts w:ascii="Calibri" w:hAnsi="Calibri" w:cs="Calibri"/>
          <w:sz w:val="22"/>
          <w:szCs w:val="22"/>
        </w:rPr>
        <w:t xml:space="preserve"> </w:t>
      </w:r>
      <w:r w:rsidR="00EB0D11" w:rsidRPr="004127DC">
        <w:rPr>
          <w:rFonts w:ascii="Calibri" w:hAnsi="Calibri" w:cs="Calibri"/>
          <w:sz w:val="22"/>
          <w:szCs w:val="22"/>
        </w:rPr>
        <w:t>autobiographies, biographies and memoirs</w:t>
      </w:r>
      <w:r w:rsidR="00DB5E82" w:rsidRPr="004127DC">
        <w:rPr>
          <w:rFonts w:ascii="Calibri" w:hAnsi="Calibri" w:cs="Calibri"/>
          <w:sz w:val="22"/>
          <w:szCs w:val="22"/>
        </w:rPr>
        <w:t xml:space="preserve"> for young people</w:t>
      </w:r>
      <w:r w:rsidR="0060114D">
        <w:rPr>
          <w:rFonts w:ascii="Calibri" w:hAnsi="Calibri" w:cs="Calibri"/>
          <w:sz w:val="22"/>
          <w:szCs w:val="22"/>
        </w:rPr>
        <w:t xml:space="preserve">. </w:t>
      </w:r>
      <w:r w:rsidR="004A5F92" w:rsidRPr="004127DC">
        <w:rPr>
          <w:rFonts w:ascii="Calibri" w:hAnsi="Calibri" w:cs="Calibri"/>
          <w:sz w:val="22"/>
          <w:szCs w:val="22"/>
        </w:rPr>
        <w:t xml:space="preserve">Each </w:t>
      </w:r>
      <w:r w:rsidR="005C5463" w:rsidRPr="004127DC">
        <w:rPr>
          <w:rFonts w:ascii="Calibri" w:hAnsi="Calibri" w:cs="Calibri"/>
          <w:sz w:val="22"/>
          <w:szCs w:val="22"/>
        </w:rPr>
        <w:t>book</w:t>
      </w:r>
      <w:r w:rsidR="008F5C95">
        <w:rPr>
          <w:rFonts w:ascii="Calibri" w:hAnsi="Calibri" w:cs="Calibri"/>
          <w:sz w:val="22"/>
          <w:szCs w:val="22"/>
        </w:rPr>
        <w:t xml:space="preserve"> in the database</w:t>
      </w:r>
      <w:r w:rsidR="004A5F92" w:rsidRPr="004127DC">
        <w:rPr>
          <w:rFonts w:ascii="Calibri" w:hAnsi="Calibri" w:cs="Calibri"/>
          <w:sz w:val="22"/>
          <w:szCs w:val="22"/>
        </w:rPr>
        <w:t xml:space="preserve"> include</w:t>
      </w:r>
      <w:r w:rsidR="00855BD4" w:rsidRPr="004127DC">
        <w:rPr>
          <w:rFonts w:ascii="Calibri" w:hAnsi="Calibri" w:cs="Calibri"/>
          <w:sz w:val="22"/>
          <w:szCs w:val="22"/>
        </w:rPr>
        <w:t>s</w:t>
      </w:r>
      <w:r w:rsidR="004A5F92" w:rsidRPr="004127DC">
        <w:rPr>
          <w:rFonts w:ascii="Calibri" w:hAnsi="Calibri" w:cs="Calibri"/>
          <w:sz w:val="22"/>
          <w:szCs w:val="22"/>
        </w:rPr>
        <w:t xml:space="preserve"> </w:t>
      </w:r>
      <w:r w:rsidRPr="004127DC">
        <w:rPr>
          <w:rFonts w:ascii="Calibri" w:hAnsi="Calibri" w:cs="Calibri"/>
          <w:sz w:val="22"/>
          <w:szCs w:val="22"/>
        </w:rPr>
        <w:t>the following information:</w:t>
      </w:r>
      <w:r w:rsidR="009B3514" w:rsidRPr="004127DC">
        <w:rPr>
          <w:rFonts w:ascii="Calibri" w:hAnsi="Calibri" w:cs="Calibri"/>
          <w:sz w:val="22"/>
          <w:szCs w:val="22"/>
        </w:rPr>
        <w:t xml:space="preserve"> </w:t>
      </w:r>
      <w:r w:rsidR="004A5F92" w:rsidRPr="004127DC">
        <w:rPr>
          <w:rFonts w:ascii="Calibri" w:hAnsi="Calibri" w:cs="Calibri"/>
          <w:sz w:val="22"/>
          <w:szCs w:val="22"/>
        </w:rPr>
        <w:t>publication details</w:t>
      </w:r>
      <w:r w:rsidR="009B3514" w:rsidRPr="004127DC">
        <w:rPr>
          <w:rFonts w:ascii="Calibri" w:hAnsi="Calibri" w:cs="Calibri"/>
          <w:sz w:val="22"/>
          <w:szCs w:val="22"/>
        </w:rPr>
        <w:t>, suggested age range, subjects, annotation, story location</w:t>
      </w:r>
      <w:r w:rsidR="00BD2B77">
        <w:rPr>
          <w:rFonts w:ascii="Calibri" w:hAnsi="Calibri" w:cs="Calibri"/>
          <w:sz w:val="22"/>
          <w:szCs w:val="22"/>
        </w:rPr>
        <w:t xml:space="preserve"> and creators’ background</w:t>
      </w:r>
      <w:r w:rsidR="009B3514" w:rsidRPr="004127DC">
        <w:rPr>
          <w:rFonts w:ascii="Calibri" w:hAnsi="Calibri" w:cs="Calibri"/>
          <w:sz w:val="22"/>
          <w:szCs w:val="22"/>
        </w:rPr>
        <w:t xml:space="preserve"> (where identified)</w:t>
      </w:r>
      <w:r w:rsidR="004127DC" w:rsidRPr="004127DC">
        <w:rPr>
          <w:rFonts w:ascii="Calibri" w:hAnsi="Calibri" w:cs="Calibri"/>
          <w:sz w:val="22"/>
          <w:szCs w:val="22"/>
        </w:rPr>
        <w:t xml:space="preserve"> and multiple free online teaching resources</w:t>
      </w:r>
      <w:r w:rsidR="00BD2B77">
        <w:rPr>
          <w:rFonts w:ascii="Calibri" w:hAnsi="Calibri" w:cs="Calibri"/>
          <w:sz w:val="22"/>
          <w:szCs w:val="22"/>
        </w:rPr>
        <w:t>.</w:t>
      </w:r>
    </w:p>
    <w:p w14:paraId="756AF2E4" w14:textId="610390F1" w:rsidR="00495C42" w:rsidRPr="00495C42" w:rsidRDefault="00495C42" w:rsidP="00495C42">
      <w:pPr>
        <w:spacing w:after="0" w:line="240" w:lineRule="auto"/>
        <w:ind w:left="360"/>
        <w:rPr>
          <w:rFonts w:ascii="Calibri" w:hAnsi="Calibri" w:cs="Calibri"/>
          <w:sz w:val="22"/>
          <w:szCs w:val="22"/>
        </w:rPr>
      </w:pPr>
    </w:p>
    <w:p w14:paraId="27C02002" w14:textId="76C214C7" w:rsidR="00430E5A" w:rsidRPr="00495C42" w:rsidRDefault="008C77BB" w:rsidP="00495C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95C42">
        <w:rPr>
          <w:rFonts w:ascii="Calibri" w:hAnsi="Calibri" w:cs="Calibri"/>
          <w:sz w:val="22"/>
          <w:szCs w:val="22"/>
        </w:rPr>
        <w:t>i</w:t>
      </w:r>
      <w:r w:rsidR="009378E8" w:rsidRPr="00495C42">
        <w:rPr>
          <w:rFonts w:ascii="Calibri" w:hAnsi="Calibri" w:cs="Calibri"/>
          <w:sz w:val="22"/>
          <w:szCs w:val="22"/>
        </w:rPr>
        <w:t>tems retrieved can be</w:t>
      </w:r>
      <w:r w:rsidR="004A5F92" w:rsidRPr="00495C42">
        <w:rPr>
          <w:rFonts w:ascii="Calibri" w:hAnsi="Calibri" w:cs="Calibri"/>
          <w:sz w:val="22"/>
          <w:szCs w:val="22"/>
        </w:rPr>
        <w:t xml:space="preserve"> shared </w:t>
      </w:r>
      <w:r w:rsidR="00497A0F">
        <w:rPr>
          <w:rFonts w:ascii="Calibri" w:hAnsi="Calibri" w:cs="Calibri"/>
          <w:sz w:val="22"/>
          <w:szCs w:val="22"/>
        </w:rPr>
        <w:t xml:space="preserve">with colleagues </w:t>
      </w:r>
      <w:r w:rsidR="00855BD4" w:rsidRPr="00495C42">
        <w:rPr>
          <w:rFonts w:ascii="Calibri" w:hAnsi="Calibri" w:cs="Calibri"/>
          <w:sz w:val="22"/>
          <w:szCs w:val="22"/>
        </w:rPr>
        <w:t>on</w:t>
      </w:r>
      <w:r w:rsidR="004A5F92" w:rsidRPr="00495C42">
        <w:rPr>
          <w:rFonts w:ascii="Calibri" w:hAnsi="Calibri" w:cs="Calibri"/>
          <w:sz w:val="22"/>
          <w:szCs w:val="22"/>
        </w:rPr>
        <w:t xml:space="preserve"> social media.</w:t>
      </w:r>
    </w:p>
    <w:p w14:paraId="6EC0A3F8" w14:textId="77777777" w:rsidR="00AD0F6B" w:rsidRPr="00366FC4" w:rsidRDefault="00AD0F6B" w:rsidP="00AD0F6B">
      <w:pPr>
        <w:pStyle w:val="ListParagraph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A09EC9C" w14:textId="4C65C5F5" w:rsidR="00EB0D11" w:rsidRPr="00366FC4" w:rsidRDefault="00A97ACB" w:rsidP="00DB5E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</w:t>
      </w:r>
      <w:r w:rsidR="00BD2B77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Living Lives bibliography </w:t>
      </w:r>
      <w:r w:rsidR="0060114D">
        <w:rPr>
          <w:rFonts w:ascii="Calibri" w:hAnsi="Calibri" w:cs="Calibri"/>
          <w:sz w:val="22"/>
          <w:szCs w:val="22"/>
        </w:rPr>
        <w:t>features</w:t>
      </w:r>
      <w:r>
        <w:rPr>
          <w:rFonts w:ascii="Calibri" w:hAnsi="Calibri" w:cs="Calibri"/>
          <w:sz w:val="22"/>
          <w:szCs w:val="22"/>
        </w:rPr>
        <w:t xml:space="preserve"> the </w:t>
      </w:r>
      <w:r w:rsidR="00EB0D11" w:rsidRPr="00366FC4">
        <w:rPr>
          <w:rFonts w:ascii="Calibri" w:hAnsi="Calibri" w:cs="Calibri"/>
          <w:sz w:val="22"/>
          <w:szCs w:val="22"/>
        </w:rPr>
        <w:t>following</w:t>
      </w:r>
      <w:r w:rsidR="008C77BB" w:rsidRPr="00366FC4">
        <w:rPr>
          <w:rFonts w:ascii="Calibri" w:hAnsi="Calibri" w:cs="Calibri"/>
          <w:sz w:val="22"/>
          <w:szCs w:val="22"/>
        </w:rPr>
        <w:t xml:space="preserve"> </w:t>
      </w:r>
    </w:p>
    <w:p w14:paraId="6AA67483" w14:textId="77777777" w:rsidR="009B3514" w:rsidRPr="00366FC4" w:rsidRDefault="009B3514" w:rsidP="009B351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sz w:val="22"/>
          <w:szCs w:val="22"/>
        </w:rPr>
        <w:t>number of books included: 47</w:t>
      </w:r>
    </w:p>
    <w:p w14:paraId="307D619C" w14:textId="3A9E6D42" w:rsidR="009B3514" w:rsidRPr="00366FC4" w:rsidRDefault="008F5C95" w:rsidP="009B351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books’ </w:t>
      </w:r>
      <w:r w:rsidR="009B3514" w:rsidRPr="00366FC4">
        <w:rPr>
          <w:rFonts w:ascii="Calibri" w:hAnsi="Calibri" w:cs="Calibri"/>
          <w:sz w:val="22"/>
          <w:szCs w:val="22"/>
        </w:rPr>
        <w:t>publication date range: 1993-2023</w:t>
      </w:r>
    </w:p>
    <w:p w14:paraId="3DD6707C" w14:textId="0ED0B250" w:rsidR="0067041B" w:rsidRPr="00366FC4" w:rsidRDefault="00EB0D11" w:rsidP="00EB0D1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sz w:val="22"/>
          <w:szCs w:val="22"/>
        </w:rPr>
        <w:t>audience range</w:t>
      </w:r>
      <w:r w:rsidR="00E513C3" w:rsidRPr="00366FC4">
        <w:rPr>
          <w:rFonts w:ascii="Calibri" w:hAnsi="Calibri" w:cs="Calibri"/>
          <w:sz w:val="22"/>
          <w:szCs w:val="22"/>
        </w:rPr>
        <w:t>:</w:t>
      </w:r>
      <w:r w:rsidRPr="00366FC4">
        <w:rPr>
          <w:rFonts w:ascii="Calibri" w:hAnsi="Calibri" w:cs="Calibri"/>
          <w:sz w:val="22"/>
          <w:szCs w:val="22"/>
        </w:rPr>
        <w:t xml:space="preserve"> birth-secondary</w:t>
      </w:r>
      <w:r w:rsidR="009B3514">
        <w:rPr>
          <w:rFonts w:ascii="Calibri" w:hAnsi="Calibri" w:cs="Calibri"/>
          <w:sz w:val="22"/>
          <w:szCs w:val="22"/>
        </w:rPr>
        <w:t xml:space="preserve"> </w:t>
      </w:r>
    </w:p>
    <w:p w14:paraId="5A94A705" w14:textId="3028DCCF" w:rsidR="009B3514" w:rsidRPr="00366FC4" w:rsidRDefault="009B3514" w:rsidP="009B351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subjects featured </w:t>
      </w:r>
      <w:r w:rsidR="00BD2B77">
        <w:rPr>
          <w:rFonts w:ascii="Calibri" w:hAnsi="Calibri" w:cs="Calibri"/>
          <w:sz w:val="22"/>
          <w:szCs w:val="22"/>
        </w:rPr>
        <w:t>for each book</w:t>
      </w:r>
      <w:r>
        <w:rPr>
          <w:rFonts w:ascii="Calibri" w:hAnsi="Calibri" w:cs="Calibri"/>
          <w:sz w:val="22"/>
          <w:szCs w:val="22"/>
        </w:rPr>
        <w:t xml:space="preserve">: </w:t>
      </w:r>
      <w:r w:rsidR="00BD2B77">
        <w:rPr>
          <w:rFonts w:ascii="Calibri" w:hAnsi="Calibri" w:cs="Calibri"/>
          <w:sz w:val="22"/>
          <w:szCs w:val="22"/>
        </w:rPr>
        <w:t xml:space="preserve">between </w:t>
      </w:r>
      <w:r>
        <w:rPr>
          <w:rFonts w:ascii="Calibri" w:hAnsi="Calibri" w:cs="Calibri"/>
          <w:sz w:val="22"/>
          <w:szCs w:val="22"/>
        </w:rPr>
        <w:t>6-20</w:t>
      </w:r>
    </w:p>
    <w:p w14:paraId="67072CEA" w14:textId="613B13DE" w:rsidR="00EB0D11" w:rsidRDefault="00EB0D11" w:rsidP="00EB0D1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sz w:val="22"/>
          <w:szCs w:val="22"/>
        </w:rPr>
        <w:t>publishers included</w:t>
      </w:r>
      <w:r w:rsidR="00E513C3" w:rsidRPr="00366FC4">
        <w:rPr>
          <w:rFonts w:ascii="Calibri" w:hAnsi="Calibri" w:cs="Calibri"/>
          <w:sz w:val="22"/>
          <w:szCs w:val="22"/>
        </w:rPr>
        <w:t>:</w:t>
      </w:r>
      <w:r w:rsidRPr="00366FC4">
        <w:rPr>
          <w:rFonts w:ascii="Calibri" w:hAnsi="Calibri" w:cs="Calibri"/>
          <w:sz w:val="22"/>
          <w:szCs w:val="22"/>
        </w:rPr>
        <w:t xml:space="preserve"> </w:t>
      </w:r>
      <w:r w:rsidR="007C6B90" w:rsidRPr="00366FC4">
        <w:rPr>
          <w:rFonts w:ascii="Calibri" w:hAnsi="Calibri" w:cs="Calibri"/>
          <w:sz w:val="22"/>
          <w:szCs w:val="22"/>
        </w:rPr>
        <w:t>2</w:t>
      </w:r>
      <w:r w:rsidR="00FF2D5F" w:rsidRPr="00366FC4">
        <w:rPr>
          <w:rFonts w:ascii="Calibri" w:hAnsi="Calibri" w:cs="Calibri"/>
          <w:sz w:val="22"/>
          <w:szCs w:val="22"/>
        </w:rPr>
        <w:t>1</w:t>
      </w:r>
    </w:p>
    <w:p w14:paraId="370FBBCC" w14:textId="32760BA2" w:rsidR="00286113" w:rsidRPr="00366FC4" w:rsidRDefault="004A5F92" w:rsidP="00E513C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sz w:val="22"/>
          <w:szCs w:val="22"/>
        </w:rPr>
        <w:t>online free teaching resources</w:t>
      </w:r>
      <w:r w:rsidR="00E513C3" w:rsidRPr="00366FC4">
        <w:rPr>
          <w:rFonts w:ascii="Calibri" w:hAnsi="Calibri" w:cs="Calibri"/>
          <w:sz w:val="22"/>
          <w:szCs w:val="22"/>
        </w:rPr>
        <w:t>:</w:t>
      </w:r>
      <w:r w:rsidRPr="00366FC4">
        <w:rPr>
          <w:rFonts w:ascii="Calibri" w:hAnsi="Calibri" w:cs="Calibri"/>
          <w:sz w:val="22"/>
          <w:szCs w:val="22"/>
        </w:rPr>
        <w:t xml:space="preserve"> approximately </w:t>
      </w:r>
      <w:r w:rsidR="00AD0F6B" w:rsidRPr="00366FC4">
        <w:rPr>
          <w:rFonts w:ascii="Calibri" w:hAnsi="Calibri" w:cs="Calibri"/>
          <w:sz w:val="22"/>
          <w:szCs w:val="22"/>
        </w:rPr>
        <w:t>200</w:t>
      </w:r>
    </w:p>
    <w:p w14:paraId="53AEB75D" w14:textId="549D115A" w:rsidR="00855BD4" w:rsidRPr="00366FC4" w:rsidRDefault="00855BD4" w:rsidP="00E513C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sz w:val="22"/>
          <w:szCs w:val="22"/>
        </w:rPr>
        <w:t>hyperlink to each book in the database</w:t>
      </w:r>
    </w:p>
    <w:p w14:paraId="6902070C" w14:textId="539F368F" w:rsidR="00855BD4" w:rsidRPr="009F1F44" w:rsidRDefault="009F1F44" w:rsidP="00B9506E">
      <w:pPr>
        <w:rPr>
          <w:rFonts w:ascii="Calibri" w:hAnsi="Calibri" w:cs="Calibri"/>
          <w:sz w:val="22"/>
          <w:szCs w:val="22"/>
        </w:rPr>
      </w:pPr>
      <w:r w:rsidRPr="009F1F44">
        <w:rPr>
          <w:sz w:val="22"/>
          <w:szCs w:val="22"/>
        </w:rPr>
        <w:t xml:space="preserve">All hyperlinks were checked on </w:t>
      </w:r>
      <w:r w:rsidRPr="00495C42">
        <w:rPr>
          <w:sz w:val="22"/>
          <w:szCs w:val="22"/>
        </w:rPr>
        <w:t>22 June 2024</w:t>
      </w:r>
      <w:r w:rsidRPr="009F1F44">
        <w:rPr>
          <w:sz w:val="22"/>
          <w:szCs w:val="22"/>
        </w:rPr>
        <w:t xml:space="preserve"> and were accurate and live at that time. Should you find a broken link, </w:t>
      </w:r>
      <w:r w:rsidR="008F5C95">
        <w:rPr>
          <w:sz w:val="22"/>
          <w:szCs w:val="22"/>
        </w:rPr>
        <w:t>please email us at</w:t>
      </w:r>
      <w:r w:rsidR="00495C42">
        <w:rPr>
          <w:sz w:val="22"/>
          <w:szCs w:val="22"/>
        </w:rPr>
        <w:t xml:space="preserve"> ncacl@canberra.edu.au</w:t>
      </w:r>
      <w:r w:rsidRPr="009F1F44">
        <w:rPr>
          <w:sz w:val="22"/>
          <w:szCs w:val="22"/>
        </w:rPr>
        <w:t xml:space="preserve"> </w:t>
      </w:r>
      <w:r w:rsidR="008F5C95">
        <w:rPr>
          <w:sz w:val="22"/>
          <w:szCs w:val="22"/>
        </w:rPr>
        <w:t>and give us</w:t>
      </w:r>
      <w:r w:rsidR="002D0777">
        <w:rPr>
          <w:sz w:val="22"/>
          <w:szCs w:val="22"/>
        </w:rPr>
        <w:t xml:space="preserve"> the book’s title and the</w:t>
      </w:r>
      <w:r w:rsidR="00144BC6">
        <w:rPr>
          <w:sz w:val="22"/>
          <w:szCs w:val="22"/>
        </w:rPr>
        <w:t xml:space="preserve"> broken</w:t>
      </w:r>
      <w:r w:rsidR="002D0777">
        <w:rPr>
          <w:sz w:val="22"/>
          <w:szCs w:val="22"/>
        </w:rPr>
        <w:t xml:space="preserve"> link’s details</w:t>
      </w:r>
      <w:r w:rsidRPr="009F1F44">
        <w:rPr>
          <w:sz w:val="22"/>
          <w:szCs w:val="22"/>
        </w:rPr>
        <w:t>. </w:t>
      </w:r>
    </w:p>
    <w:p w14:paraId="573650B1" w14:textId="581998A6" w:rsidR="00B9506E" w:rsidRPr="00366FC4" w:rsidRDefault="00286113" w:rsidP="00B9506E">
      <w:pPr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b/>
          <w:bCs/>
          <w:sz w:val="22"/>
          <w:szCs w:val="22"/>
        </w:rPr>
        <w:t>LIVING LIVES :</w:t>
      </w:r>
      <w:r w:rsidRPr="00366FC4">
        <w:rPr>
          <w:rFonts w:ascii="Calibri" w:hAnsi="Calibri" w:cs="Calibri"/>
          <w:sz w:val="22"/>
          <w:szCs w:val="22"/>
        </w:rPr>
        <w:t xml:space="preserve"> </w:t>
      </w:r>
      <w:r w:rsidRPr="00366FC4">
        <w:rPr>
          <w:rFonts w:ascii="Calibri" w:hAnsi="Calibri" w:cs="Calibri"/>
          <w:b/>
          <w:bCs/>
          <w:sz w:val="22"/>
          <w:szCs w:val="22"/>
        </w:rPr>
        <w:t>AUTOBIOGRAPHIES, BIOGRAPHIES AND MEMOIRS BIBLIOGRAPHY</w:t>
      </w:r>
    </w:p>
    <w:p w14:paraId="382BFDD0" w14:textId="59C274C9" w:rsidR="00927731" w:rsidRPr="00366FC4" w:rsidRDefault="004F4475" w:rsidP="00B9506E">
      <w:pPr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b/>
          <w:bCs/>
          <w:sz w:val="22"/>
          <w:szCs w:val="22"/>
        </w:rPr>
        <w:t>B</w:t>
      </w:r>
      <w:r w:rsidR="00286113" w:rsidRPr="00366FC4">
        <w:rPr>
          <w:rFonts w:ascii="Calibri" w:hAnsi="Calibri" w:cs="Calibri"/>
          <w:b/>
          <w:bCs/>
          <w:sz w:val="22"/>
          <w:szCs w:val="22"/>
        </w:rPr>
        <w:t>ooks are arranged alphabetically by title</w:t>
      </w:r>
    </w:p>
    <w:p w14:paraId="133ABAED" w14:textId="6FB91973" w:rsidR="00DB5E82" w:rsidRPr="00366FC4" w:rsidRDefault="006F3716" w:rsidP="00DB5E8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A is for Aunty</w:t>
      </w:r>
      <w:r w:rsidR="00F36E1F" w:rsidRPr="00366FC4">
        <w:rPr>
          <w:rFonts w:ascii="Calibri" w:hAnsi="Calibri" w:cs="Calibri"/>
          <w:sz w:val="22"/>
          <w:szCs w:val="22"/>
        </w:rPr>
        <w:t xml:space="preserve"> </w:t>
      </w:r>
      <w:r w:rsidR="000C0746" w:rsidRPr="00366FC4">
        <w:rPr>
          <w:rFonts w:ascii="Calibri" w:hAnsi="Calibri" w:cs="Calibri"/>
          <w:sz w:val="22"/>
          <w:szCs w:val="22"/>
        </w:rPr>
        <w:t xml:space="preserve">written and illustrated </w:t>
      </w:r>
      <w:r w:rsidR="00F36E1F" w:rsidRPr="00366FC4">
        <w:rPr>
          <w:rFonts w:ascii="Calibri" w:hAnsi="Calibri" w:cs="Calibri"/>
          <w:sz w:val="22"/>
          <w:szCs w:val="22"/>
        </w:rPr>
        <w:t>by Elaine Russell</w:t>
      </w:r>
      <w:r w:rsidR="000C0746" w:rsidRPr="00366FC4">
        <w:rPr>
          <w:rFonts w:ascii="Calibri" w:hAnsi="Calibri" w:cs="Calibri"/>
          <w:sz w:val="22"/>
          <w:szCs w:val="22"/>
        </w:rPr>
        <w:t>. ABC Books, 2000 (5-8yrs)</w:t>
      </w:r>
    </w:p>
    <w:p w14:paraId="6CB338FA" w14:textId="730418CC" w:rsidR="00F36E1F" w:rsidRPr="00366FC4" w:rsidRDefault="00000000" w:rsidP="00DB5E82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8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https://www.ncacl.org.au/atsi_resource/a-is-for-aunty/</w:t>
        </w:r>
      </w:hyperlink>
    </w:p>
    <w:p w14:paraId="0D8502EB" w14:textId="77777777" w:rsidR="000C0746" w:rsidRPr="00366FC4" w:rsidRDefault="000C0746" w:rsidP="000C0746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3A16832" w14:textId="27CAAA6F" w:rsidR="00E513C3" w:rsidRPr="00366FC4" w:rsidRDefault="00E513C3" w:rsidP="00E513C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Albert : Albert Namatjira and the Hermannsburg Watercolour Artists</w:t>
      </w:r>
      <w:r w:rsidRPr="00366FC4">
        <w:rPr>
          <w:rFonts w:ascii="Calibri" w:hAnsi="Calibri" w:cs="Calibri"/>
          <w:sz w:val="22"/>
          <w:szCs w:val="22"/>
        </w:rPr>
        <w:t xml:space="preserve"> written by Damien Kamholtz (English story text) and Lenie Namatjira (Western Arrarnta story text)</w:t>
      </w:r>
      <w:r w:rsidR="00057FBA" w:rsidRPr="00366FC4">
        <w:rPr>
          <w:rFonts w:ascii="Calibri" w:hAnsi="Calibri" w:cs="Calibri"/>
          <w:sz w:val="22"/>
          <w:szCs w:val="22"/>
        </w:rPr>
        <w:t>. Illus</w:t>
      </w:r>
      <w:r w:rsidRPr="00366FC4">
        <w:rPr>
          <w:rFonts w:ascii="Calibri" w:hAnsi="Calibri" w:cs="Calibri"/>
          <w:sz w:val="22"/>
          <w:szCs w:val="22"/>
        </w:rPr>
        <w:t xml:space="preserve"> Ntaria and outstation community students. Openbook Australia, 2006 (primary-upper primary) </w:t>
      </w:r>
    </w:p>
    <w:p w14:paraId="0227100C" w14:textId="7E17503E" w:rsidR="00E513C3" w:rsidRPr="00366FC4" w:rsidRDefault="00E513C3" w:rsidP="00E513C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sz w:val="22"/>
          <w:szCs w:val="22"/>
        </w:rPr>
        <w:t>Language</w:t>
      </w:r>
      <w:r w:rsidR="007E2F31">
        <w:rPr>
          <w:rFonts w:ascii="Calibri" w:hAnsi="Calibri" w:cs="Calibri"/>
          <w:sz w:val="22"/>
          <w:szCs w:val="22"/>
        </w:rPr>
        <w:t xml:space="preserve"> included</w:t>
      </w:r>
      <w:r w:rsidRPr="00366FC4">
        <w:rPr>
          <w:rFonts w:ascii="Calibri" w:hAnsi="Calibri" w:cs="Calibri"/>
          <w:sz w:val="22"/>
          <w:szCs w:val="22"/>
        </w:rPr>
        <w:t>: English, Western Arrernte language (C8) (NT SF53-13)</w:t>
      </w:r>
    </w:p>
    <w:p w14:paraId="2F9F5395" w14:textId="1B64D32A" w:rsidR="00E513C3" w:rsidRPr="00366FC4" w:rsidRDefault="00000000" w:rsidP="00E513C3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9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https://www.ncacl.org.au/atsi_resource/albert-albert-namatjira-and-the-hermannsburg-watercolour-artists/</w:t>
        </w:r>
      </w:hyperlink>
    </w:p>
    <w:p w14:paraId="4B01EB01" w14:textId="77777777" w:rsidR="00E513C3" w:rsidRPr="00366FC4" w:rsidRDefault="00E513C3" w:rsidP="000C0746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3BE338EE" w14:textId="77777777" w:rsidR="00927731" w:rsidRPr="00366FC4" w:rsidRDefault="00927731" w:rsidP="0092773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Albert Namatijira</w:t>
      </w:r>
      <w:r w:rsidRPr="00366FC4">
        <w:rPr>
          <w:rFonts w:ascii="Calibri" w:hAnsi="Calibri" w:cs="Calibri"/>
          <w:sz w:val="22"/>
          <w:szCs w:val="22"/>
        </w:rPr>
        <w:t xml:space="preserve"> written and illustrated by Vincent Namatjira. Magabala Books, 2021 (5yrs-secondary)</w:t>
      </w:r>
    </w:p>
    <w:p w14:paraId="170BE119" w14:textId="0D918279" w:rsidR="00927731" w:rsidRPr="00366FC4" w:rsidRDefault="00000000" w:rsidP="00927731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10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https://www.ncacl.org.au/atsi_resource/albert-namatjira/</w:t>
        </w:r>
      </w:hyperlink>
    </w:p>
    <w:p w14:paraId="48CEAD82" w14:textId="77777777" w:rsidR="00927731" w:rsidRPr="00366FC4" w:rsidRDefault="00927731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F62B6DE" w14:textId="297EEA2B" w:rsidR="00EB0D11" w:rsidRPr="00366FC4" w:rsidRDefault="00EB0D11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366FC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Amazing Australian Women :</w:t>
      </w:r>
      <w:r w:rsidR="008C77BB" w:rsidRPr="00366FC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</w:t>
      </w:r>
      <w:r w:rsidRPr="00366FC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Twelve Women Who Shaped History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8C77BB"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written by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Pamela Freeman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Sophie Beer. Hachettte Australia, 2018 (primary-upper primary)</w:t>
      </w:r>
    </w:p>
    <w:p w14:paraId="790E233C" w14:textId="404D394F" w:rsidR="00EB0D11" w:rsidRPr="00366FC4" w:rsidRDefault="00000000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11" w:history="1">
        <w:r w:rsidR="00B9506E" w:rsidRPr="00366FC4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https://www.ncacl.org.au/atsi_resource/amazing-australian-women-twelve-women-who-shaped-history/</w:t>
        </w:r>
      </w:hyperlink>
    </w:p>
    <w:p w14:paraId="2E6AA4AB" w14:textId="77777777" w:rsidR="00EB0D11" w:rsidRPr="00366FC4" w:rsidRDefault="00EB0D11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64A6532" w14:textId="15F34668" w:rsidR="00EB0D11" w:rsidRPr="00366FC4" w:rsidRDefault="00EB0D11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366FC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As I Grew Older : The Life and Times of a Nunga Growing up Along the Murray River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8C77BB"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written by 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Ian Abdulla and John Kean, illustrated by Ian Abdulla, Omnibus, 1993 (primary-upper primary)</w:t>
      </w:r>
    </w:p>
    <w:p w14:paraId="0F190051" w14:textId="4568E8E1" w:rsidR="00EB0D11" w:rsidRPr="00366FC4" w:rsidRDefault="00000000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12" w:history="1">
        <w:r w:rsidR="00B9506E" w:rsidRPr="00366FC4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https://www.ncacl.org.au/atsi_resource/as-i-grew-older/</w:t>
        </w:r>
      </w:hyperlink>
    </w:p>
    <w:p w14:paraId="6909568E" w14:textId="77777777" w:rsidR="00EB0D11" w:rsidRPr="00366FC4" w:rsidRDefault="00EB0D11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4C3BEEF0" w14:textId="6F7C08C8" w:rsidR="00EB0D11" w:rsidRPr="00366FC4" w:rsidRDefault="00EB0D11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366FC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Australia is Our Home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8C77BB"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written by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Laura Giuffrida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Julia Chapman. Book Ink Publishing, 2018 (3-8rys)</w:t>
      </w:r>
    </w:p>
    <w:p w14:paraId="324A5D95" w14:textId="51AE3331" w:rsidR="00EB0D11" w:rsidRPr="00366FC4" w:rsidRDefault="00000000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13" w:history="1">
        <w:r w:rsidR="00B9506E" w:rsidRPr="00366FC4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https://www.ncacl.org.au/atsi_resource/australia-is-our-home/</w:t>
        </w:r>
      </w:hyperlink>
    </w:p>
    <w:p w14:paraId="38296B88" w14:textId="77777777" w:rsidR="000C0746" w:rsidRPr="00366FC4" w:rsidRDefault="000C0746" w:rsidP="00F36E1F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43C2CC16" w14:textId="399C2A93" w:rsidR="00F36E1F" w:rsidRPr="00366FC4" w:rsidRDefault="00F36E1F" w:rsidP="00F36E1F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Biddy's Fishing-Line : An Adventure of Biddy When She Was Young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C0746" w:rsidRPr="00366FC4">
        <w:rPr>
          <w:rFonts w:ascii="Calibri" w:hAnsi="Calibri" w:cs="Calibri"/>
          <w:color w:val="auto"/>
          <w:sz w:val="22"/>
          <w:szCs w:val="22"/>
        </w:rPr>
        <w:t xml:space="preserve">written </w:t>
      </w:r>
      <w:r w:rsidRPr="00366FC4">
        <w:rPr>
          <w:rFonts w:ascii="Calibri" w:hAnsi="Calibri" w:cs="Calibri"/>
          <w:color w:val="auto"/>
          <w:sz w:val="22"/>
          <w:szCs w:val="22"/>
        </w:rPr>
        <w:t>by Bridget Priman</w:t>
      </w:r>
      <w:r w:rsidR="000C0746" w:rsidRPr="00366FC4">
        <w:rPr>
          <w:rFonts w:ascii="Calibri" w:hAnsi="Calibri" w:cs="Calibri"/>
          <w:color w:val="auto"/>
          <w:sz w:val="22"/>
          <w:szCs w:val="22"/>
        </w:rPr>
        <w:t xml:space="preserve"> and illustrated by Robbie Paul. Black Ink Press, 2005 (</w:t>
      </w:r>
      <w:r w:rsidR="00AD0F6B" w:rsidRPr="00366FC4">
        <w:rPr>
          <w:rFonts w:ascii="Calibri" w:hAnsi="Calibri" w:cs="Calibri"/>
          <w:color w:val="auto"/>
          <w:sz w:val="22"/>
          <w:szCs w:val="22"/>
        </w:rPr>
        <w:t>3</w:t>
      </w:r>
      <w:r w:rsidR="000C0746" w:rsidRPr="00366FC4">
        <w:rPr>
          <w:rFonts w:ascii="Calibri" w:hAnsi="Calibri" w:cs="Calibri"/>
          <w:color w:val="auto"/>
          <w:sz w:val="22"/>
          <w:szCs w:val="22"/>
        </w:rPr>
        <w:t>yrs-primary)</w:t>
      </w:r>
    </w:p>
    <w:p w14:paraId="4996F318" w14:textId="14D9C822" w:rsidR="000C0746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14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https://www.ncacl.org.au/atsi_resource/biddys-fishing-line-an-adventure-of-biddy-when-she-was-young/</w:t>
        </w:r>
      </w:hyperlink>
    </w:p>
    <w:p w14:paraId="3D2CDA05" w14:textId="77777777" w:rsidR="000C0746" w:rsidRPr="00366FC4" w:rsidRDefault="000C0746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F2CB7CE" w14:textId="592FB4EB" w:rsidR="00F36E1F" w:rsidRPr="00366FC4" w:rsidRDefault="00F36E1F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Born to Run</w:t>
      </w:r>
      <w:r w:rsidRPr="00366FC4">
        <w:rPr>
          <w:rFonts w:ascii="Calibri" w:hAnsi="Calibri" w:cs="Calibri"/>
          <w:sz w:val="22"/>
          <w:szCs w:val="22"/>
        </w:rPr>
        <w:t xml:space="preserve"> </w:t>
      </w:r>
      <w:r w:rsidR="000C0746" w:rsidRPr="00366FC4">
        <w:rPr>
          <w:rFonts w:ascii="Calibri" w:hAnsi="Calibri" w:cs="Calibri"/>
          <w:sz w:val="22"/>
          <w:szCs w:val="22"/>
        </w:rPr>
        <w:t xml:space="preserve">written </w:t>
      </w:r>
      <w:r w:rsidRPr="00366FC4">
        <w:rPr>
          <w:rFonts w:ascii="Calibri" w:hAnsi="Calibri" w:cs="Calibri"/>
          <w:sz w:val="22"/>
          <w:szCs w:val="22"/>
        </w:rPr>
        <w:t>by Cathy Freeman</w:t>
      </w:r>
      <w:r w:rsidR="000C0746" w:rsidRPr="00366FC4">
        <w:rPr>
          <w:rFonts w:ascii="Calibri" w:hAnsi="Calibri" w:cs="Calibri"/>
          <w:sz w:val="22"/>
          <w:szCs w:val="22"/>
        </w:rPr>
        <w:t xml:space="preserve"> and illustrated by Charmaine Ledden-Lewis. Penguin Random House Australia, 2021 (5</w:t>
      </w:r>
      <w:r w:rsidR="00AD0F6B" w:rsidRPr="00366FC4">
        <w:rPr>
          <w:rFonts w:ascii="Calibri" w:hAnsi="Calibri" w:cs="Calibri"/>
          <w:sz w:val="22"/>
          <w:szCs w:val="22"/>
        </w:rPr>
        <w:t>y</w:t>
      </w:r>
      <w:r w:rsidR="000C0746" w:rsidRPr="00366FC4">
        <w:rPr>
          <w:rFonts w:ascii="Calibri" w:hAnsi="Calibri" w:cs="Calibri"/>
          <w:sz w:val="22"/>
          <w:szCs w:val="22"/>
        </w:rPr>
        <w:t>rs-primary)</w:t>
      </w:r>
    </w:p>
    <w:p w14:paraId="68891925" w14:textId="6AB2A4E8" w:rsidR="000C0746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15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https://www.ncacl.org.au/atsi_resource/born-to-run/</w:t>
        </w:r>
      </w:hyperlink>
    </w:p>
    <w:p w14:paraId="69260C96" w14:textId="77777777" w:rsidR="000C0746" w:rsidRPr="00366FC4" w:rsidRDefault="000C0746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A690913" w14:textId="57B420B1" w:rsidR="00FC3AF2" w:rsidRPr="00366FC4" w:rsidRDefault="00534FCD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Charlie’s War</w:t>
      </w:r>
      <w:r w:rsidRPr="00366FC4">
        <w:rPr>
          <w:rFonts w:ascii="Calibri" w:hAnsi="Calibri" w:cs="Calibri"/>
          <w:sz w:val="22"/>
          <w:szCs w:val="22"/>
        </w:rPr>
        <w:t xml:space="preserve"> </w:t>
      </w:r>
      <w:r w:rsidR="007C6B90" w:rsidRPr="00366FC4">
        <w:rPr>
          <w:rFonts w:ascii="Calibri" w:hAnsi="Calibri" w:cs="Calibri"/>
          <w:sz w:val="22"/>
          <w:szCs w:val="22"/>
        </w:rPr>
        <w:t xml:space="preserve">written </w:t>
      </w:r>
      <w:r w:rsidR="00FC3AF2" w:rsidRPr="00366FC4">
        <w:rPr>
          <w:rFonts w:ascii="Calibri" w:hAnsi="Calibri" w:cs="Calibri"/>
          <w:sz w:val="22"/>
          <w:szCs w:val="22"/>
        </w:rPr>
        <w:t>by Vicki Bennett and Des Crump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="00FC3AF2" w:rsidRPr="00366FC4">
        <w:rPr>
          <w:rFonts w:ascii="Calibri" w:hAnsi="Calibri" w:cs="Calibri"/>
          <w:sz w:val="22"/>
          <w:szCs w:val="22"/>
        </w:rPr>
        <w:t>Debbie Taylor Worley. Windy Hollow Books, 2023</w:t>
      </w:r>
      <w:r w:rsidRPr="00366FC4">
        <w:rPr>
          <w:rFonts w:ascii="Calibri" w:hAnsi="Calibri" w:cs="Calibri"/>
          <w:sz w:val="22"/>
          <w:szCs w:val="22"/>
        </w:rPr>
        <w:t xml:space="preserve"> (primary-upper primary)</w:t>
      </w:r>
    </w:p>
    <w:p w14:paraId="316E0AE7" w14:textId="15A19C7A" w:rsidR="00FC3AF2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16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https://www.ncacl.org.au/atsi_resource/charlies-war/</w:t>
        </w:r>
      </w:hyperlink>
    </w:p>
    <w:p w14:paraId="29571F48" w14:textId="77777777" w:rsidR="00FC3AF2" w:rsidRPr="00366FC4" w:rsidRDefault="00FC3AF2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82BADE8" w14:textId="7F13040C" w:rsidR="00EB0D11" w:rsidRPr="00366FC4" w:rsidRDefault="00EB0D11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366FC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Cheeky Dogs: To Lake Nash and Back : An Illustrated Memoir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7C6B90" w:rsidRPr="00366FC4">
        <w:rPr>
          <w:rFonts w:ascii="Calibri" w:hAnsi="Calibri" w:cs="Calibri"/>
          <w:sz w:val="22"/>
          <w:szCs w:val="22"/>
        </w:rPr>
        <w:t xml:space="preserve">written </w:t>
      </w:r>
      <w:r w:rsidR="00231C17" w:rsidRPr="00366FC4">
        <w:rPr>
          <w:rFonts w:ascii="Calibri" w:hAnsi="Calibri" w:cs="Calibri"/>
          <w:sz w:val="22"/>
          <w:szCs w:val="22"/>
        </w:rPr>
        <w:t xml:space="preserve">and illustrated 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by Dion Beasley</w:t>
      </w:r>
      <w:r w:rsidR="00231C17"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and </w:t>
      </w:r>
      <w:r w:rsidR="00231C17" w:rsidRPr="00366FC4">
        <w:rPr>
          <w:rFonts w:ascii="Calibri" w:hAnsi="Calibri" w:cs="Calibri"/>
          <w:sz w:val="22"/>
          <w:szCs w:val="22"/>
        </w:rPr>
        <w:t>Johanna Bell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 Allen &amp; Unwin, 2019 (5yrs-upper primary)</w:t>
      </w:r>
    </w:p>
    <w:p w14:paraId="0EBB4B37" w14:textId="77777777" w:rsidR="00EB0D11" w:rsidRPr="00366FC4" w:rsidRDefault="00000000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17" w:history="1">
        <w:r w:rsidR="00EB0D11" w:rsidRPr="00366FC4">
          <w:rPr>
            <w:rStyle w:val="Hyperlink"/>
            <w:rFonts w:ascii="Calibri" w:eastAsia="Times New Roman" w:hAnsi="Calibri" w:cs="Calibri"/>
            <w:color w:val="auto"/>
            <w:kern w:val="0"/>
            <w:sz w:val="22"/>
            <w:szCs w:val="22"/>
            <w:lang w:eastAsia="en-GB"/>
            <w14:ligatures w14:val="none"/>
          </w:rPr>
          <w:t>Cheeky Dogs</w:t>
        </w:r>
      </w:hyperlink>
    </w:p>
    <w:p w14:paraId="42413DB8" w14:textId="77777777" w:rsidR="00EB0D11" w:rsidRPr="00366FC4" w:rsidRDefault="00EB0D11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AC43063" w14:textId="0247EA82" w:rsidR="00EB0D11" w:rsidRPr="00366FC4" w:rsidRDefault="00EB0D11" w:rsidP="00EB0D11">
      <w:pPr>
        <w:spacing w:after="0" w:line="240" w:lineRule="auto"/>
        <w:outlineLvl w:val="2"/>
        <w:rPr>
          <w:rFonts w:ascii="Calibri" w:hAnsi="Calibri" w:cs="Calibri"/>
          <w:sz w:val="22"/>
          <w:szCs w:val="22"/>
        </w:rPr>
      </w:pPr>
      <w:r w:rsidRPr="00366FC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Day Break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7C6B90" w:rsidRPr="00366FC4">
        <w:rPr>
          <w:rFonts w:ascii="Calibri" w:hAnsi="Calibri" w:cs="Calibri"/>
          <w:sz w:val="22"/>
          <w:szCs w:val="22"/>
        </w:rPr>
        <w:t xml:space="preserve">written 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by Amy McQuire</w:t>
      </w:r>
      <w:r w:rsidR="00057FBA" w:rsidRPr="00366FC4">
        <w:rPr>
          <w:rFonts w:ascii="Calibri" w:hAnsi="Calibri" w:cs="Calibri"/>
          <w:sz w:val="22"/>
          <w:szCs w:val="22"/>
        </w:rPr>
        <w:t>. Illus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00366FC4">
        <w:rPr>
          <w:rFonts w:ascii="Calibri" w:hAnsi="Calibri" w:cs="Calibri"/>
          <w:sz w:val="22"/>
          <w:szCs w:val="22"/>
        </w:rPr>
        <w:t>Matt Chun. Little Hare Books (Hardie Grant Children’s Publishing), 2021 (</w:t>
      </w:r>
      <w:r w:rsidR="00AD0F6B" w:rsidRPr="00366FC4">
        <w:rPr>
          <w:rFonts w:ascii="Calibri" w:hAnsi="Calibri" w:cs="Calibri"/>
          <w:sz w:val="22"/>
          <w:szCs w:val="22"/>
        </w:rPr>
        <w:t>birth</w:t>
      </w:r>
      <w:r w:rsidRPr="00366FC4">
        <w:rPr>
          <w:rFonts w:ascii="Calibri" w:hAnsi="Calibri" w:cs="Calibri"/>
          <w:sz w:val="22"/>
          <w:szCs w:val="22"/>
        </w:rPr>
        <w:t>–primary)</w:t>
      </w:r>
      <w:r w:rsidR="00231C17" w:rsidRPr="00366FC4">
        <w:rPr>
          <w:rFonts w:ascii="Calibri" w:hAnsi="Calibri" w:cs="Calibri"/>
          <w:sz w:val="22"/>
          <w:szCs w:val="22"/>
        </w:rPr>
        <w:t xml:space="preserve"> </w:t>
      </w:r>
      <w:hyperlink r:id="rId18" w:history="1">
        <w:r w:rsidR="00231C17" w:rsidRPr="00366FC4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https://www.ncacl.org.au/atsi_resource/day-break/</w:t>
        </w:r>
      </w:hyperlink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6C5EB3FC" w14:textId="77777777" w:rsidR="00EB0D11" w:rsidRPr="00366FC4" w:rsidRDefault="00EB0D11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92BF081" w14:textId="42A37E55" w:rsidR="00D067D1" w:rsidRPr="00366FC4" w:rsidRDefault="00D067D1" w:rsidP="00D067D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Do Not Go Around the Edges</w:t>
      </w:r>
      <w:r w:rsidRPr="00366FC4">
        <w:rPr>
          <w:rFonts w:ascii="Calibri" w:hAnsi="Calibri" w:cs="Calibri"/>
          <w:sz w:val="22"/>
          <w:szCs w:val="22"/>
        </w:rPr>
        <w:t xml:space="preserve"> written by Daisy Utemorrah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Pr="00366FC4">
        <w:rPr>
          <w:rFonts w:ascii="Calibri" w:hAnsi="Calibri" w:cs="Calibri"/>
          <w:sz w:val="22"/>
          <w:szCs w:val="22"/>
        </w:rPr>
        <w:t>by Pat Torres. Magabala Books, 2015 (primary-upper primary)</w:t>
      </w:r>
    </w:p>
    <w:p w14:paraId="75B6339E" w14:textId="6A722243" w:rsidR="00D067D1" w:rsidRPr="00366FC4" w:rsidRDefault="00000000" w:rsidP="00D067D1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19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https://www.ncacl.org.au/atsi_resource/do-not-go-around-the-edges/</w:t>
        </w:r>
      </w:hyperlink>
    </w:p>
    <w:p w14:paraId="4162DFAE" w14:textId="77777777" w:rsidR="00D067D1" w:rsidRPr="00366FC4" w:rsidRDefault="00D067D1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DBFEA9E" w14:textId="153251C8" w:rsidR="00EB0D11" w:rsidRPr="00366FC4" w:rsidRDefault="00EB0D11" w:rsidP="00EB0D11">
      <w:pPr>
        <w:spacing w:after="0" w:line="240" w:lineRule="auto"/>
        <w:outlineLvl w:val="2"/>
        <w:rPr>
          <w:rFonts w:ascii="Calibri" w:hAnsi="Calibri" w:cs="Calibri"/>
          <w:sz w:val="22"/>
          <w:szCs w:val="22"/>
        </w:rPr>
      </w:pPr>
      <w:r w:rsidRPr="00366FC4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Follow the Rabbit-proof Fence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7C6B90" w:rsidRPr="00366FC4">
        <w:rPr>
          <w:rFonts w:ascii="Calibri" w:hAnsi="Calibri" w:cs="Calibri"/>
          <w:sz w:val="22"/>
          <w:szCs w:val="22"/>
        </w:rPr>
        <w:t xml:space="preserve">written </w:t>
      </w:r>
      <w:r w:rsidRPr="00366FC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by Doris Pilkington. </w:t>
      </w:r>
      <w:r w:rsidRPr="00366FC4">
        <w:rPr>
          <w:rFonts w:ascii="Calibri" w:hAnsi="Calibri" w:cs="Calibri"/>
          <w:sz w:val="22"/>
          <w:szCs w:val="22"/>
        </w:rPr>
        <w:t>University of Queensland Press, 2001 (secondary)</w:t>
      </w:r>
    </w:p>
    <w:p w14:paraId="66986DD0" w14:textId="77777777" w:rsidR="00EB0D11" w:rsidRPr="00366FC4" w:rsidRDefault="00000000" w:rsidP="00EB0D11">
      <w:pPr>
        <w:spacing w:after="0" w:line="240" w:lineRule="auto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hyperlink r:id="rId20" w:history="1">
        <w:r w:rsidR="00EB0D11" w:rsidRPr="00366FC4">
          <w:rPr>
            <w:rStyle w:val="Hyperlink"/>
            <w:rFonts w:ascii="Calibri" w:eastAsia="Times New Roman" w:hAnsi="Calibri" w:cs="Calibri"/>
            <w:color w:val="auto"/>
            <w:kern w:val="0"/>
            <w:sz w:val="22"/>
            <w:szCs w:val="22"/>
            <w:lang w:eastAsia="en-GB"/>
            <w14:ligatures w14:val="none"/>
          </w:rPr>
          <w:t>https://www.ncacl.org.au/atsi_resource/follow-the-rabbit-proof-fence/</w:t>
        </w:r>
      </w:hyperlink>
    </w:p>
    <w:p w14:paraId="21A6F98A" w14:textId="77777777" w:rsidR="00EB0D11" w:rsidRPr="00366FC4" w:rsidRDefault="00EB0D11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5FC1FEB" w14:textId="4C51BFF6" w:rsidR="00D067D1" w:rsidRPr="00366FC4" w:rsidRDefault="00D067D1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Freedom Day : Vincent Lingiari and the Story of the Wave Hill Walk-off</w:t>
      </w:r>
      <w:r w:rsidRPr="00366FC4">
        <w:rPr>
          <w:rFonts w:ascii="Calibri" w:hAnsi="Calibri" w:cs="Calibri"/>
          <w:sz w:val="22"/>
          <w:szCs w:val="22"/>
        </w:rPr>
        <w:t xml:space="preserve"> </w:t>
      </w:r>
      <w:r w:rsidR="007C6B90" w:rsidRPr="00366FC4">
        <w:rPr>
          <w:rFonts w:ascii="Calibri" w:hAnsi="Calibri" w:cs="Calibri"/>
          <w:sz w:val="22"/>
          <w:szCs w:val="22"/>
        </w:rPr>
        <w:t xml:space="preserve">written </w:t>
      </w:r>
      <w:r w:rsidRPr="00366FC4">
        <w:rPr>
          <w:rFonts w:ascii="Calibri" w:hAnsi="Calibri" w:cs="Calibri"/>
          <w:sz w:val="22"/>
          <w:szCs w:val="22"/>
        </w:rPr>
        <w:t>by Rosie Smiler and Thomas Mayor. Illus Samantha Campbell. Hardie Grant Children’s Publishing, 2021 (5yrs-primary</w:t>
      </w:r>
    </w:p>
    <w:p w14:paraId="5A722FEA" w14:textId="3CC1C7C4" w:rsidR="00D067D1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21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https://www.ncacl.org.au/atsi_resource/freedom-day-vincent-lingiari-and-the-story-of-the-wave-hill-walk-off/</w:t>
        </w:r>
      </w:hyperlink>
    </w:p>
    <w:p w14:paraId="3DCAA21A" w14:textId="77777777" w:rsidR="000C0746" w:rsidRPr="00366FC4" w:rsidRDefault="000C0746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7998FF1" w14:textId="7F944A85" w:rsidR="00D067D1" w:rsidRPr="00366FC4" w:rsidRDefault="00D067D1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Heroes, Rebels and Innovators : Inspiring Aboriginal and Torres Strait Islander People from History</w:t>
      </w:r>
      <w:r w:rsidRPr="00366FC4">
        <w:rPr>
          <w:rFonts w:ascii="Calibri" w:hAnsi="Calibri" w:cs="Calibri"/>
          <w:sz w:val="22"/>
          <w:szCs w:val="22"/>
        </w:rPr>
        <w:t xml:space="preserve"> written by Karen Wyld. Illus Jaelyn Biumaiwai. Lothian Children’s Book, 2021 (lower primary-secondary)</w:t>
      </w:r>
    </w:p>
    <w:p w14:paraId="7EAEA648" w14:textId="716F20F8" w:rsidR="00D067D1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22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https://www.ncacl.org.au/atsi_resource/heroes-rebels-and-innovators-inspiring-aboriginal-and-torres-strait-islander-people-from-history/</w:t>
        </w:r>
      </w:hyperlink>
    </w:p>
    <w:p w14:paraId="61982619" w14:textId="77777777" w:rsidR="00D067D1" w:rsidRPr="00366FC4" w:rsidRDefault="00D067D1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08C48EB" w14:textId="09F2CD4F" w:rsidR="00EB0D11" w:rsidRPr="00366FC4" w:rsidRDefault="00EB0D11" w:rsidP="00EB0D11">
      <w:pPr>
        <w:pStyle w:val="Heading3"/>
        <w:spacing w:before="0" w:after="0" w:line="240" w:lineRule="auto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  <w14:ligatures w14:val="none"/>
        </w:rPr>
      </w:pPr>
      <w:r w:rsidRPr="00366FC4">
        <w:rPr>
          <w:rFonts w:ascii="Calibri" w:eastAsia="Times New Roman" w:hAnsi="Calibri" w:cs="Calibri"/>
          <w:i/>
          <w:iCs/>
          <w:color w:val="auto"/>
          <w:kern w:val="0"/>
          <w:sz w:val="22"/>
          <w:szCs w:val="22"/>
          <w:lang w:eastAsia="en-GB"/>
          <w14:ligatures w14:val="none"/>
        </w:rPr>
        <w:t>Home to</w:t>
      </w:r>
      <w:r w:rsidRPr="00366FC4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  <w14:ligatures w14:val="none"/>
        </w:rPr>
        <w:t xml:space="preserve"> </w:t>
      </w:r>
      <w:r w:rsidRPr="00366FC4">
        <w:rPr>
          <w:rFonts w:ascii="Calibri" w:eastAsia="Times New Roman" w:hAnsi="Calibri" w:cs="Calibri"/>
          <w:i/>
          <w:iCs/>
          <w:color w:val="auto"/>
          <w:kern w:val="0"/>
          <w:sz w:val="22"/>
          <w:szCs w:val="22"/>
          <w:lang w:eastAsia="en-GB"/>
          <w14:ligatures w14:val="none"/>
        </w:rPr>
        <w:t>Mother : A Younger Reader’s edition of Follow the Rabbit-proof Fence</w:t>
      </w:r>
      <w:r w:rsidRPr="00366FC4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  <w14:ligatures w14:val="none"/>
        </w:rPr>
        <w:t xml:space="preserve"> </w:t>
      </w:r>
      <w:r w:rsidR="007C6B90" w:rsidRPr="00366FC4">
        <w:rPr>
          <w:rFonts w:ascii="Calibri" w:hAnsi="Calibri" w:cs="Calibri"/>
          <w:color w:val="auto"/>
          <w:sz w:val="22"/>
          <w:szCs w:val="22"/>
        </w:rPr>
        <w:t xml:space="preserve">written </w:t>
      </w:r>
      <w:r w:rsidRPr="00366FC4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  <w14:ligatures w14:val="none"/>
        </w:rPr>
        <w:t>by Doris Pilkington Garimara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Pr="00366FC4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  <w14:ligatures w14:val="none"/>
        </w:rPr>
        <w:t>by Janice Lyndon. University of Queensland Press, 2006. (primary-secondary)</w:t>
      </w:r>
    </w:p>
    <w:p w14:paraId="5810B4A1" w14:textId="697084CE" w:rsidR="00B9506E" w:rsidRPr="00366FC4" w:rsidRDefault="00000000" w:rsidP="00EB0D11">
      <w:pPr>
        <w:rPr>
          <w:rFonts w:ascii="Calibri" w:hAnsi="Calibri" w:cs="Calibri"/>
          <w:sz w:val="22"/>
          <w:szCs w:val="22"/>
          <w:lang w:eastAsia="en-GB"/>
        </w:rPr>
      </w:pPr>
      <w:hyperlink r:id="rId23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  <w:lang w:eastAsia="en-GB"/>
          </w:rPr>
          <w:t>https://www.ncacl.org.au/atsi_resource/i-remember/</w:t>
        </w:r>
      </w:hyperlink>
    </w:p>
    <w:p w14:paraId="5FBD7F14" w14:textId="1D05350C" w:rsidR="00EB0D11" w:rsidRPr="00366FC4" w:rsidRDefault="00EB0D11" w:rsidP="00EB0D1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I Remember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C6B90" w:rsidRPr="00366FC4">
        <w:rPr>
          <w:rFonts w:ascii="Calibri" w:hAnsi="Calibri" w:cs="Calibri"/>
          <w:color w:val="auto"/>
          <w:sz w:val="22"/>
          <w:szCs w:val="22"/>
        </w:rPr>
        <w:t xml:space="preserve">written </w:t>
      </w:r>
      <w:r w:rsidRPr="00366FC4">
        <w:rPr>
          <w:rFonts w:ascii="Calibri" w:hAnsi="Calibri" w:cs="Calibri"/>
          <w:color w:val="auto"/>
          <w:sz w:val="22"/>
          <w:szCs w:val="22"/>
        </w:rPr>
        <w:t>by Joanne Crawford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Pr="00366FC4">
        <w:rPr>
          <w:rFonts w:ascii="Calibri" w:hAnsi="Calibri" w:cs="Calibri"/>
          <w:color w:val="auto"/>
          <w:sz w:val="22"/>
          <w:szCs w:val="22"/>
        </w:rPr>
        <w:t>Kerry Anne Jordinson. Magabala Books, 2018 (3yrs-lower primary)</w:t>
      </w:r>
    </w:p>
    <w:p w14:paraId="4EE1F1FC" w14:textId="0D4D3213" w:rsidR="00B9506E" w:rsidRPr="00366FC4" w:rsidRDefault="00000000" w:rsidP="00EB0D11">
      <w:pPr>
        <w:rPr>
          <w:rFonts w:ascii="Calibri" w:hAnsi="Calibri" w:cs="Calibri"/>
          <w:sz w:val="22"/>
          <w:szCs w:val="22"/>
        </w:rPr>
      </w:pPr>
      <w:hyperlink r:id="rId24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https://www.ncacl.org.au/atsi_resource/i-remember/</w:t>
        </w:r>
      </w:hyperlink>
    </w:p>
    <w:p w14:paraId="3D6D424B" w14:textId="429362A7" w:rsidR="00F36E1F" w:rsidRPr="00366FC4" w:rsidRDefault="00F36E1F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Jack Charles : Born-again Blakfella</w:t>
      </w:r>
      <w:r w:rsidRPr="00366FC4">
        <w:rPr>
          <w:rFonts w:ascii="Calibri" w:hAnsi="Calibri" w:cs="Calibri"/>
          <w:sz w:val="22"/>
          <w:szCs w:val="22"/>
        </w:rPr>
        <w:t xml:space="preserve"> </w:t>
      </w:r>
      <w:r w:rsidR="007C6B90" w:rsidRPr="00366FC4">
        <w:rPr>
          <w:rFonts w:ascii="Calibri" w:hAnsi="Calibri" w:cs="Calibri"/>
          <w:sz w:val="22"/>
          <w:szCs w:val="22"/>
        </w:rPr>
        <w:t xml:space="preserve">written </w:t>
      </w:r>
      <w:r w:rsidRPr="00366FC4">
        <w:rPr>
          <w:rFonts w:ascii="Calibri" w:hAnsi="Calibri" w:cs="Calibri"/>
          <w:sz w:val="22"/>
          <w:szCs w:val="22"/>
        </w:rPr>
        <w:t>by Jack Charles</w:t>
      </w:r>
      <w:r w:rsidR="00CC69C3" w:rsidRPr="00366FC4">
        <w:rPr>
          <w:rFonts w:ascii="Calibri" w:hAnsi="Calibri" w:cs="Calibri"/>
          <w:sz w:val="22"/>
          <w:szCs w:val="22"/>
        </w:rPr>
        <w:t xml:space="preserve"> and Namila Benson. Penguin Books, 2019 (secondary)</w:t>
      </w:r>
    </w:p>
    <w:p w14:paraId="1934CC87" w14:textId="6C3BC6A4" w:rsidR="00CC69C3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25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https://www.ncacl.org.au/atsi_resource/jack-charles-born-again-blakfella/</w:t>
        </w:r>
      </w:hyperlink>
    </w:p>
    <w:p w14:paraId="5715ECF7" w14:textId="77777777" w:rsidR="00CC69C3" w:rsidRPr="00366FC4" w:rsidRDefault="00CC69C3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213F525" w14:textId="42D5FFAA" w:rsidR="00D067D1" w:rsidRPr="00366FC4" w:rsidRDefault="00D067D1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Jandamarra</w:t>
      </w:r>
      <w:r w:rsidRPr="00366FC4">
        <w:rPr>
          <w:rFonts w:ascii="Calibri" w:hAnsi="Calibri" w:cs="Calibri"/>
          <w:sz w:val="22"/>
          <w:szCs w:val="22"/>
        </w:rPr>
        <w:t xml:space="preserve"> written by Mark Greenwood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Pr="00366FC4">
        <w:rPr>
          <w:rFonts w:ascii="Calibri" w:hAnsi="Calibri" w:cs="Calibri"/>
          <w:sz w:val="22"/>
          <w:szCs w:val="22"/>
        </w:rPr>
        <w:t>Terry Denton. Allen &amp; Unwin, 2013</w:t>
      </w:r>
      <w:r w:rsidR="0067041B" w:rsidRPr="00366FC4">
        <w:rPr>
          <w:rFonts w:ascii="Calibri" w:hAnsi="Calibri" w:cs="Calibri"/>
          <w:sz w:val="22"/>
          <w:szCs w:val="22"/>
        </w:rPr>
        <w:t xml:space="preserve"> (5yrs-upper primary)</w:t>
      </w:r>
    </w:p>
    <w:p w14:paraId="2F628C71" w14:textId="59439625" w:rsidR="00D067D1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26" w:history="1">
        <w:r w:rsidR="00D067D1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https://www.ncacl.org.au/atsi_resource/jandamarra/</w:t>
        </w:r>
      </w:hyperlink>
    </w:p>
    <w:p w14:paraId="26490BDF" w14:textId="77777777" w:rsidR="00D067D1" w:rsidRPr="00366FC4" w:rsidRDefault="00D067D1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2725558" w14:textId="26745E6D" w:rsidR="00F13912" w:rsidRPr="00366FC4" w:rsidRDefault="00F36E1F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Jirrbal : Rainforest Dreamtime Stories</w:t>
      </w:r>
      <w:r w:rsidRPr="00366FC4">
        <w:rPr>
          <w:rFonts w:ascii="Calibri" w:hAnsi="Calibri" w:cs="Calibri"/>
          <w:sz w:val="22"/>
          <w:szCs w:val="22"/>
        </w:rPr>
        <w:t xml:space="preserve"> </w:t>
      </w:r>
      <w:r w:rsidR="00CC69C3" w:rsidRPr="00366FC4">
        <w:rPr>
          <w:rFonts w:ascii="Calibri" w:hAnsi="Calibri" w:cs="Calibri"/>
          <w:sz w:val="22"/>
          <w:szCs w:val="22"/>
        </w:rPr>
        <w:t xml:space="preserve">written </w:t>
      </w:r>
      <w:r w:rsidRPr="00366FC4">
        <w:rPr>
          <w:rFonts w:ascii="Calibri" w:hAnsi="Calibri" w:cs="Calibri"/>
          <w:sz w:val="22"/>
          <w:szCs w:val="22"/>
        </w:rPr>
        <w:t>by Maisie (Yarrcali) Barlow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="00CC69C3" w:rsidRPr="00366FC4">
        <w:rPr>
          <w:rFonts w:ascii="Calibri" w:hAnsi="Calibri" w:cs="Calibri"/>
          <w:sz w:val="22"/>
          <w:szCs w:val="22"/>
        </w:rPr>
        <w:t>by Michael (Boiyool) Anning. Magabala Books, 2001</w:t>
      </w:r>
      <w:r w:rsidR="00D067D1" w:rsidRPr="00366FC4">
        <w:rPr>
          <w:rFonts w:ascii="Calibri" w:hAnsi="Calibri" w:cs="Calibri"/>
          <w:sz w:val="22"/>
          <w:szCs w:val="22"/>
        </w:rPr>
        <w:t xml:space="preserve"> (5yrs-upper primary)</w:t>
      </w:r>
    </w:p>
    <w:p w14:paraId="46AE4086" w14:textId="05EE4015" w:rsidR="00CC69C3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27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https://www.ncacl.org.au/atsi_resource/jirrbal-rainforest-dreamtime-stories/</w:t>
        </w:r>
      </w:hyperlink>
    </w:p>
    <w:p w14:paraId="6D228009" w14:textId="77777777" w:rsidR="00CC69C3" w:rsidRPr="00366FC4" w:rsidRDefault="00CC69C3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BAB2253" w14:textId="026AA9EC" w:rsidR="00D067D1" w:rsidRPr="00366FC4" w:rsidRDefault="00D067D1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Kicking Goals with Goodsey and Magic</w:t>
      </w:r>
      <w:r w:rsidRPr="00366FC4">
        <w:rPr>
          <w:rFonts w:ascii="Calibri" w:hAnsi="Calibri" w:cs="Calibri"/>
          <w:sz w:val="22"/>
          <w:szCs w:val="22"/>
        </w:rPr>
        <w:t xml:space="preserve"> written by Anita Heiss, Adam Goodes and Michael O’Loughlin. Piccolo Nero, 2016 (5yrs-upper primary)</w:t>
      </w:r>
    </w:p>
    <w:p w14:paraId="0B8DEA55" w14:textId="606A18C1" w:rsidR="00D067D1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28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https://www.ncacl.org.au/atsi_resource/kicking-goals-with-goodsey-and-magic/</w:t>
        </w:r>
      </w:hyperlink>
    </w:p>
    <w:p w14:paraId="72178143" w14:textId="77777777" w:rsidR="00B9506E" w:rsidRPr="00366FC4" w:rsidRDefault="00B9506E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D1267C8" w14:textId="77777777" w:rsidR="00B9506E" w:rsidRPr="00366FC4" w:rsidRDefault="00F13912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Kulinmaya! Keep Listening everybody!</w:t>
      </w:r>
      <w:r w:rsidRPr="00366FC4">
        <w:rPr>
          <w:rFonts w:ascii="Calibri" w:hAnsi="Calibri" w:cs="Calibri"/>
          <w:sz w:val="22"/>
          <w:szCs w:val="22"/>
        </w:rPr>
        <w:t xml:space="preserve"> written by Mumu Mike Williams, Linda Rive (translator) and 11 other contributors. Allen &amp; Unwin, 2019</w:t>
      </w:r>
      <w:r w:rsidR="00785E77" w:rsidRPr="00366FC4">
        <w:rPr>
          <w:rFonts w:ascii="Calibri" w:hAnsi="Calibri" w:cs="Calibri"/>
          <w:sz w:val="22"/>
          <w:szCs w:val="22"/>
        </w:rPr>
        <w:t xml:space="preserve"> (secondary)</w:t>
      </w:r>
    </w:p>
    <w:p w14:paraId="7CC6B1A1" w14:textId="1AB63A75" w:rsidR="00F13912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29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https://www.ncacl.org.au/atsi_resource/kulinmaya-keep-listening-everybody/</w:t>
        </w:r>
      </w:hyperlink>
    </w:p>
    <w:p w14:paraId="2E911966" w14:textId="77777777" w:rsidR="00F13912" w:rsidRPr="00366FC4" w:rsidRDefault="00F13912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F120F8E" w14:textId="0A2DCFD8" w:rsidR="00F36E1F" w:rsidRPr="00366FC4" w:rsidRDefault="00F36E1F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Kunyi</w:t>
      </w:r>
      <w:r w:rsidRPr="00366FC4">
        <w:rPr>
          <w:rFonts w:ascii="Calibri" w:hAnsi="Calibri" w:cs="Calibri"/>
          <w:sz w:val="22"/>
          <w:szCs w:val="22"/>
        </w:rPr>
        <w:t xml:space="preserve"> </w:t>
      </w:r>
      <w:r w:rsidR="00CC69C3" w:rsidRPr="00366FC4">
        <w:rPr>
          <w:rFonts w:ascii="Calibri" w:hAnsi="Calibri" w:cs="Calibri"/>
          <w:sz w:val="22"/>
          <w:szCs w:val="22"/>
        </w:rPr>
        <w:t xml:space="preserve">written and illustrated </w:t>
      </w:r>
      <w:r w:rsidRPr="00366FC4">
        <w:rPr>
          <w:rFonts w:ascii="Calibri" w:hAnsi="Calibri" w:cs="Calibri"/>
          <w:sz w:val="22"/>
          <w:szCs w:val="22"/>
        </w:rPr>
        <w:t xml:space="preserve">by </w:t>
      </w:r>
      <w:proofErr w:type="spellStart"/>
      <w:r w:rsidRPr="00366FC4">
        <w:rPr>
          <w:rFonts w:ascii="Calibri" w:hAnsi="Calibri" w:cs="Calibri"/>
          <w:sz w:val="22"/>
          <w:szCs w:val="22"/>
        </w:rPr>
        <w:t>Kunyi</w:t>
      </w:r>
      <w:proofErr w:type="spellEnd"/>
      <w:r w:rsidRPr="00366FC4">
        <w:rPr>
          <w:rFonts w:ascii="Calibri" w:hAnsi="Calibri" w:cs="Calibri"/>
          <w:sz w:val="22"/>
          <w:szCs w:val="22"/>
        </w:rPr>
        <w:t xml:space="preserve"> June Anne </w:t>
      </w:r>
      <w:proofErr w:type="spellStart"/>
      <w:r w:rsidRPr="00366FC4">
        <w:rPr>
          <w:rFonts w:ascii="Calibri" w:hAnsi="Calibri" w:cs="Calibri"/>
          <w:sz w:val="22"/>
          <w:szCs w:val="22"/>
        </w:rPr>
        <w:t>McInerne</w:t>
      </w:r>
      <w:proofErr w:type="spellEnd"/>
      <w:r w:rsidR="00CC69C3" w:rsidRPr="00366FC4">
        <w:rPr>
          <w:rFonts w:ascii="Calibri" w:hAnsi="Calibri" w:cs="Calibri"/>
          <w:sz w:val="22"/>
          <w:szCs w:val="22"/>
        </w:rPr>
        <w:t>. Magabala Books, 2021 (lower primary-secondary)</w:t>
      </w:r>
    </w:p>
    <w:p w14:paraId="1F0037F6" w14:textId="57895DAF" w:rsidR="00CC69C3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30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https://www.ncacl.org.au/atsi_resource/kunyi/</w:t>
        </w:r>
      </w:hyperlink>
    </w:p>
    <w:p w14:paraId="3F524237" w14:textId="77777777" w:rsidR="00EB0D11" w:rsidRPr="00366FC4" w:rsidRDefault="00EB0D11" w:rsidP="00EB0D11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97CFBA4" w14:textId="31A4170A" w:rsidR="00EB0D11" w:rsidRPr="00366FC4" w:rsidRDefault="00EB0D11" w:rsidP="00EB0D1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lastRenderedPageBreak/>
        <w:t>Main Abija : My Grandad</w:t>
      </w:r>
      <w:r w:rsidRPr="00366FC4">
        <w:rPr>
          <w:rFonts w:ascii="Calibri" w:hAnsi="Calibri" w:cs="Calibri"/>
          <w:sz w:val="22"/>
          <w:szCs w:val="22"/>
        </w:rPr>
        <w:t xml:space="preserve"> written and illustrated by Karen Rogers. Allen &amp; Unwin, 2021 (5yrs-primary)</w:t>
      </w:r>
      <w:r w:rsidR="00231C17" w:rsidRPr="00366FC4">
        <w:rPr>
          <w:rFonts w:ascii="Calibri" w:hAnsi="Calibri" w:cs="Calibri"/>
          <w:sz w:val="22"/>
          <w:szCs w:val="22"/>
        </w:rPr>
        <w:t xml:space="preserve"> </w:t>
      </w:r>
      <w:hyperlink r:id="rId31" w:history="1">
        <w:r w:rsidR="00231C17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https://www.ncacl.org.au/atsi_resource/main-abija-my-grandad/</w:t>
        </w:r>
      </w:hyperlink>
    </w:p>
    <w:p w14:paraId="78F6094A" w14:textId="77777777" w:rsidR="00EB0D11" w:rsidRPr="00366FC4" w:rsidRDefault="00EB0D11" w:rsidP="00EB0D11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1C31B69" w14:textId="27382504" w:rsidR="00EB0D11" w:rsidRPr="00366FC4" w:rsidRDefault="00EB0D11" w:rsidP="00EB0D1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Maralinga's Long Shadow : Yvonne's Story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C6B90" w:rsidRPr="00366FC4">
        <w:rPr>
          <w:rFonts w:ascii="Calibri" w:hAnsi="Calibri" w:cs="Calibri"/>
          <w:color w:val="auto"/>
          <w:sz w:val="22"/>
          <w:szCs w:val="22"/>
        </w:rPr>
        <w:t xml:space="preserve">written </w:t>
      </w:r>
      <w:r w:rsidRPr="00366FC4">
        <w:rPr>
          <w:rFonts w:ascii="Calibri" w:hAnsi="Calibri" w:cs="Calibri"/>
          <w:color w:val="auto"/>
          <w:sz w:val="22"/>
          <w:szCs w:val="22"/>
        </w:rPr>
        <w:t>by Christobel Mattingley. Allen &amp; Unwin, 2016 (upper primary</w:t>
      </w:r>
      <w:r w:rsidR="00AD0F6B" w:rsidRPr="00366FC4">
        <w:rPr>
          <w:rFonts w:ascii="Calibri" w:hAnsi="Calibri" w:cs="Calibri"/>
          <w:color w:val="auto"/>
          <w:sz w:val="22"/>
          <w:szCs w:val="22"/>
        </w:rPr>
        <w:t>-</w:t>
      </w:r>
      <w:r w:rsidRPr="00366FC4">
        <w:rPr>
          <w:rFonts w:ascii="Calibri" w:hAnsi="Calibri" w:cs="Calibri"/>
          <w:color w:val="auto"/>
          <w:sz w:val="22"/>
          <w:szCs w:val="22"/>
        </w:rPr>
        <w:t>secondary)</w:t>
      </w:r>
    </w:p>
    <w:p w14:paraId="67DCC144" w14:textId="601C6F21" w:rsidR="00B9506E" w:rsidRPr="00366FC4" w:rsidRDefault="00000000" w:rsidP="00EB0D11">
      <w:pPr>
        <w:rPr>
          <w:rFonts w:ascii="Calibri" w:hAnsi="Calibri" w:cs="Calibri"/>
          <w:sz w:val="22"/>
          <w:szCs w:val="22"/>
        </w:rPr>
      </w:pPr>
      <w:hyperlink r:id="rId32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https://www.ncacl.org.au/atsi_resource/maralingas-long-shadow-yvonnes-story/</w:t>
        </w:r>
      </w:hyperlink>
    </w:p>
    <w:p w14:paraId="13E67854" w14:textId="47EA3948" w:rsidR="00F36E1F" w:rsidRPr="00366FC4" w:rsidRDefault="00F36E1F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Maybe Tomorrow</w:t>
      </w:r>
      <w:r w:rsidRPr="00366FC4">
        <w:rPr>
          <w:rFonts w:ascii="Calibri" w:hAnsi="Calibri" w:cs="Calibri"/>
          <w:sz w:val="22"/>
          <w:szCs w:val="22"/>
        </w:rPr>
        <w:t xml:space="preserve"> (Anniversary Edition) </w:t>
      </w:r>
      <w:r w:rsidR="007C6B90" w:rsidRPr="00366FC4">
        <w:rPr>
          <w:rFonts w:ascii="Calibri" w:hAnsi="Calibri" w:cs="Calibri"/>
          <w:sz w:val="22"/>
          <w:szCs w:val="22"/>
        </w:rPr>
        <w:t xml:space="preserve">written </w:t>
      </w:r>
      <w:r w:rsidRPr="00366FC4">
        <w:rPr>
          <w:rFonts w:ascii="Calibri" w:hAnsi="Calibri" w:cs="Calibri"/>
          <w:sz w:val="22"/>
          <w:szCs w:val="22"/>
        </w:rPr>
        <w:t>by Boorie Monty Pryor</w:t>
      </w:r>
      <w:r w:rsidR="00CC69C3" w:rsidRPr="00366FC4">
        <w:rPr>
          <w:rFonts w:ascii="Calibri" w:hAnsi="Calibri" w:cs="Calibri"/>
          <w:sz w:val="22"/>
          <w:szCs w:val="22"/>
        </w:rPr>
        <w:t xml:space="preserve"> and Meme McDonald. Allen &amp; Unwin, 2010 (secondary)</w:t>
      </w:r>
    </w:p>
    <w:p w14:paraId="5CBA7DC7" w14:textId="768E1BBD" w:rsidR="00B9506E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33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https://www.ncacl.org.au/atsi_resource/maybe-tomorrow-anniversary-edition</w:t>
        </w:r>
      </w:hyperlink>
    </w:p>
    <w:p w14:paraId="3EE1CF05" w14:textId="77777777" w:rsidR="00B9506E" w:rsidRPr="00366FC4" w:rsidRDefault="00B9506E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9D7C518" w14:textId="0F515976" w:rsidR="00F13912" w:rsidRPr="00366FC4" w:rsidRDefault="00F13912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Multuggerah and the Sacred Mountain</w:t>
      </w:r>
      <w:r w:rsidRPr="00366FC4">
        <w:rPr>
          <w:rFonts w:ascii="Calibri" w:hAnsi="Calibri" w:cs="Calibri"/>
          <w:sz w:val="22"/>
          <w:szCs w:val="22"/>
        </w:rPr>
        <w:t xml:space="preserve"> written by Frank Uhr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Pr="00366FC4">
        <w:rPr>
          <w:rFonts w:ascii="Calibri" w:hAnsi="Calibri" w:cs="Calibri"/>
          <w:sz w:val="22"/>
          <w:szCs w:val="22"/>
        </w:rPr>
        <w:t>Debra O’Halloran. Boolarong Press, 2019</w:t>
      </w:r>
      <w:r w:rsidR="00785E77" w:rsidRPr="00366FC4">
        <w:rPr>
          <w:rFonts w:ascii="Calibri" w:hAnsi="Calibri" w:cs="Calibri"/>
          <w:sz w:val="22"/>
          <w:szCs w:val="22"/>
        </w:rPr>
        <w:t xml:space="preserve"> (primary-secondary)</w:t>
      </w:r>
    </w:p>
    <w:p w14:paraId="6EDFE933" w14:textId="4C84495D" w:rsidR="00F13912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34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https://www.ncacl.org.au/atsi_resource/multuggerah-and-the-sacred-mountain/</w:t>
        </w:r>
      </w:hyperlink>
    </w:p>
    <w:p w14:paraId="76B50CA7" w14:textId="77777777" w:rsidR="00F13912" w:rsidRPr="00366FC4" w:rsidRDefault="00F13912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CDAA0E7" w14:textId="7FA4553F" w:rsidR="00EB0D11" w:rsidRPr="00366FC4" w:rsidRDefault="00EB0D11" w:rsidP="00EB0D1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Mum's Elephant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C6B90" w:rsidRPr="00366FC4">
        <w:rPr>
          <w:rFonts w:ascii="Calibri" w:hAnsi="Calibri" w:cs="Calibri"/>
          <w:color w:val="auto"/>
          <w:sz w:val="22"/>
          <w:szCs w:val="22"/>
        </w:rPr>
        <w:t xml:space="preserve">written </w:t>
      </w:r>
      <w:r w:rsidRPr="00366FC4">
        <w:rPr>
          <w:rFonts w:ascii="Calibri" w:hAnsi="Calibri" w:cs="Calibri"/>
          <w:color w:val="auto"/>
          <w:sz w:val="22"/>
          <w:szCs w:val="22"/>
        </w:rPr>
        <w:t>by Maureen Jipyiliya Nampijinpa O’Keefe. Illus Christina Booth. Magabala Books, 2020 (3yrs-lower primary)</w:t>
      </w:r>
    </w:p>
    <w:p w14:paraId="6F0E90EC" w14:textId="411FE9D6" w:rsidR="00EB0D11" w:rsidRPr="00366FC4" w:rsidRDefault="00000000" w:rsidP="00EB0D11">
      <w:pPr>
        <w:rPr>
          <w:rFonts w:ascii="Calibri" w:hAnsi="Calibri" w:cs="Calibri"/>
          <w:sz w:val="22"/>
          <w:szCs w:val="22"/>
        </w:rPr>
      </w:pPr>
      <w:hyperlink r:id="rId35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https://www.ncacl.org.au/atsi_resource/mum-s-elephant</w:t>
        </w:r>
      </w:hyperlink>
    </w:p>
    <w:p w14:paraId="7AD9F0D8" w14:textId="5E6746C6" w:rsidR="00EB0D11" w:rsidRPr="00366FC4" w:rsidRDefault="00EB0D11" w:rsidP="00EB0D1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My Father's Shadow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C6B90" w:rsidRPr="00366FC4">
        <w:rPr>
          <w:rFonts w:ascii="Calibri" w:hAnsi="Calibri" w:cs="Calibri"/>
          <w:color w:val="auto"/>
          <w:sz w:val="22"/>
          <w:szCs w:val="22"/>
        </w:rPr>
        <w:t xml:space="preserve">written </w:t>
      </w:r>
      <w:r w:rsidRPr="00366FC4">
        <w:rPr>
          <w:rFonts w:ascii="Calibri" w:hAnsi="Calibri" w:cs="Calibri"/>
          <w:color w:val="auto"/>
          <w:sz w:val="22"/>
          <w:szCs w:val="22"/>
        </w:rPr>
        <w:t>by Jannali Jones. Magabala Books, 2019 (secondary)</w:t>
      </w:r>
    </w:p>
    <w:p w14:paraId="0101FFBA" w14:textId="362AD150" w:rsidR="00B9506E" w:rsidRPr="00366FC4" w:rsidRDefault="00000000" w:rsidP="00EB0D11">
      <w:pPr>
        <w:rPr>
          <w:rFonts w:ascii="Calibri" w:hAnsi="Calibri" w:cs="Calibri"/>
          <w:sz w:val="22"/>
          <w:szCs w:val="22"/>
        </w:rPr>
      </w:pPr>
      <w:hyperlink r:id="rId36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https://www.ncacl.org.au/atsi_resource/my-fathers-shadow/</w:t>
        </w:r>
      </w:hyperlink>
    </w:p>
    <w:p w14:paraId="1FAA07D7" w14:textId="3B13018E" w:rsidR="00EB0D11" w:rsidRPr="00366FC4" w:rsidRDefault="00EB0D11" w:rsidP="00EB0D1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My Mob at Christmas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C6B90" w:rsidRPr="00366FC4">
        <w:rPr>
          <w:rFonts w:ascii="Calibri" w:hAnsi="Calibri" w:cs="Calibri"/>
          <w:color w:val="auto"/>
          <w:sz w:val="22"/>
          <w:szCs w:val="22"/>
        </w:rPr>
        <w:t xml:space="preserve">written </w:t>
      </w:r>
      <w:r w:rsidRPr="00366FC4">
        <w:rPr>
          <w:rFonts w:ascii="Calibri" w:hAnsi="Calibri" w:cs="Calibri"/>
          <w:color w:val="auto"/>
          <w:sz w:val="22"/>
          <w:szCs w:val="22"/>
        </w:rPr>
        <w:t>by Vicki Griffin. Vicki Griffin, 2017 (5yrs-primary)</w:t>
      </w:r>
    </w:p>
    <w:p w14:paraId="34B6742C" w14:textId="08DE265C" w:rsidR="00B9506E" w:rsidRPr="00366FC4" w:rsidRDefault="00000000" w:rsidP="00EB0D11">
      <w:pPr>
        <w:rPr>
          <w:rFonts w:ascii="Calibri" w:hAnsi="Calibri" w:cs="Calibri"/>
          <w:sz w:val="22"/>
          <w:szCs w:val="22"/>
        </w:rPr>
      </w:pPr>
      <w:hyperlink r:id="rId37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https://www.ncacl.org.au/atsi_resource/my-mob-at-christmas/</w:t>
        </w:r>
      </w:hyperlink>
    </w:p>
    <w:p w14:paraId="3CC129D1" w14:textId="5A60B8B5" w:rsidR="00F36E1F" w:rsidRPr="00366FC4" w:rsidRDefault="00F36E1F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Ngaginybe Jarragbe : My S</w:t>
      </w:r>
      <w:r w:rsidR="00CC69C3" w:rsidRPr="00366FC4">
        <w:rPr>
          <w:rFonts w:ascii="Calibri" w:hAnsi="Calibri" w:cs="Calibri"/>
          <w:i/>
          <w:iCs/>
          <w:sz w:val="22"/>
          <w:szCs w:val="22"/>
        </w:rPr>
        <w:t>t</w:t>
      </w:r>
      <w:r w:rsidRPr="00366FC4">
        <w:rPr>
          <w:rFonts w:ascii="Calibri" w:hAnsi="Calibri" w:cs="Calibri"/>
          <w:i/>
          <w:iCs/>
          <w:sz w:val="22"/>
          <w:szCs w:val="22"/>
        </w:rPr>
        <w:t>ory</w:t>
      </w:r>
      <w:r w:rsidRPr="00366FC4">
        <w:rPr>
          <w:rFonts w:ascii="Calibri" w:hAnsi="Calibri" w:cs="Calibri"/>
          <w:sz w:val="22"/>
          <w:szCs w:val="22"/>
        </w:rPr>
        <w:t xml:space="preserve"> </w:t>
      </w:r>
      <w:r w:rsidR="00CC69C3" w:rsidRPr="00366FC4">
        <w:rPr>
          <w:rFonts w:ascii="Calibri" w:hAnsi="Calibri" w:cs="Calibri"/>
          <w:sz w:val="22"/>
          <w:szCs w:val="22"/>
        </w:rPr>
        <w:t xml:space="preserve">written by </w:t>
      </w:r>
      <w:r w:rsidRPr="00366FC4">
        <w:rPr>
          <w:rFonts w:ascii="Calibri" w:hAnsi="Calibri" w:cs="Calibri"/>
          <w:sz w:val="22"/>
          <w:szCs w:val="22"/>
        </w:rPr>
        <w:t>Shirley Purdie</w:t>
      </w:r>
      <w:r w:rsidR="00CC69C3" w:rsidRPr="00366FC4">
        <w:rPr>
          <w:rFonts w:ascii="Calibri" w:hAnsi="Calibri" w:cs="Calibri"/>
          <w:sz w:val="22"/>
          <w:szCs w:val="22"/>
        </w:rPr>
        <w:t xml:space="preserve"> and Eileen Bray, translat</w:t>
      </w:r>
      <w:r w:rsidR="009E7319" w:rsidRPr="00366FC4">
        <w:rPr>
          <w:rFonts w:ascii="Calibri" w:hAnsi="Calibri" w:cs="Calibri"/>
          <w:sz w:val="22"/>
          <w:szCs w:val="22"/>
        </w:rPr>
        <w:t>ed</w:t>
      </w:r>
      <w:r w:rsidR="00CC69C3" w:rsidRPr="00366FC4">
        <w:rPr>
          <w:rFonts w:ascii="Calibri" w:hAnsi="Calibri" w:cs="Calibri"/>
          <w:sz w:val="22"/>
          <w:szCs w:val="22"/>
        </w:rPr>
        <w:t xml:space="preserve"> from English to Gija, Frances Kofod, Gija language editor. Magabala Books, 2020 (5yrs-secondary)</w:t>
      </w:r>
    </w:p>
    <w:p w14:paraId="52C0B789" w14:textId="3157A913" w:rsidR="005017C2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38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https://www.ncacl.org.au/atsi_resource/ngaginybe-jarragbe-my-story/</w:t>
        </w:r>
      </w:hyperlink>
    </w:p>
    <w:p w14:paraId="5A791FF1" w14:textId="77777777" w:rsidR="00CC69C3" w:rsidRPr="00366FC4" w:rsidRDefault="00CC69C3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F5D9153" w14:textId="7AD6F78C" w:rsidR="00F13912" w:rsidRPr="00366FC4" w:rsidRDefault="00F13912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Old Tucker Man</w:t>
      </w:r>
      <w:r w:rsidRPr="00366FC4">
        <w:rPr>
          <w:rFonts w:ascii="Calibri" w:hAnsi="Calibri" w:cs="Calibri"/>
          <w:sz w:val="22"/>
          <w:szCs w:val="22"/>
        </w:rPr>
        <w:t xml:space="preserve"> written by Debbie Austin (as told to her by her uncle, Banjo Clarke</w:t>
      </w:r>
      <w:r w:rsidR="00057FBA" w:rsidRPr="00366FC4">
        <w:rPr>
          <w:rFonts w:ascii="Calibri" w:hAnsi="Calibri" w:cs="Calibri"/>
          <w:sz w:val="22"/>
          <w:szCs w:val="22"/>
        </w:rPr>
        <w:t>. Illus</w:t>
      </w:r>
      <w:r w:rsidRPr="00366FC4">
        <w:rPr>
          <w:rFonts w:ascii="Calibri" w:hAnsi="Calibri" w:cs="Calibri"/>
          <w:sz w:val="22"/>
          <w:szCs w:val="22"/>
        </w:rPr>
        <w:t xml:space="preserve"> Debbie Austin. One Day Hill Pty Ltd, 2007</w:t>
      </w:r>
      <w:r w:rsidR="003F3684" w:rsidRPr="00366FC4">
        <w:rPr>
          <w:rFonts w:ascii="Calibri" w:hAnsi="Calibri" w:cs="Calibri"/>
          <w:sz w:val="22"/>
          <w:szCs w:val="22"/>
        </w:rPr>
        <w:t xml:space="preserve"> (lower primary-upper primary)</w:t>
      </w:r>
    </w:p>
    <w:p w14:paraId="55040472" w14:textId="7D0BFE57" w:rsidR="00F13912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39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https://www.ncacl.org.au/atsi_resource/old-tucker-man/</w:t>
        </w:r>
      </w:hyperlink>
    </w:p>
    <w:p w14:paraId="2A0B40F1" w14:textId="77777777" w:rsidR="00F13912" w:rsidRPr="00366FC4" w:rsidRDefault="00F13912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EB108A5" w14:textId="7F0C58FD" w:rsidR="00EB0D11" w:rsidRPr="00366FC4" w:rsidRDefault="00EB0D11" w:rsidP="00EB0D1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Our Home, Our Heartbeat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written by Adam Briggs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Pr="00366FC4">
        <w:rPr>
          <w:rFonts w:ascii="Calibri" w:hAnsi="Calibri" w:cs="Calibri"/>
          <w:color w:val="auto"/>
          <w:sz w:val="22"/>
          <w:szCs w:val="22"/>
        </w:rPr>
        <w:t>Kate Moon and Rachael Sarra. Little Hare, 2020 (5yrs-primary)</w:t>
      </w:r>
    </w:p>
    <w:p w14:paraId="68318D02" w14:textId="2667AE5B" w:rsidR="00B9506E" w:rsidRPr="00366FC4" w:rsidRDefault="00000000" w:rsidP="00EB0D11">
      <w:pPr>
        <w:rPr>
          <w:rFonts w:ascii="Calibri" w:hAnsi="Calibri" w:cs="Calibri"/>
          <w:sz w:val="22"/>
          <w:szCs w:val="22"/>
        </w:rPr>
      </w:pPr>
      <w:hyperlink r:id="rId40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https://www.ncacl.org.au/atsi_resource/our-home-our-heartbeat/</w:t>
        </w:r>
      </w:hyperlink>
    </w:p>
    <w:p w14:paraId="6CEF9754" w14:textId="23B89ED1" w:rsidR="00EB0D11" w:rsidRPr="00366FC4" w:rsidRDefault="00EB0D11" w:rsidP="00EB0D1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Over the Back Fence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C6B90" w:rsidRPr="00366FC4">
        <w:rPr>
          <w:rFonts w:ascii="Calibri" w:hAnsi="Calibri" w:cs="Calibri"/>
          <w:color w:val="auto"/>
          <w:sz w:val="22"/>
          <w:szCs w:val="22"/>
        </w:rPr>
        <w:t xml:space="preserve">written </w:t>
      </w:r>
      <w:r w:rsidRPr="00366FC4">
        <w:rPr>
          <w:rFonts w:ascii="Calibri" w:hAnsi="Calibri" w:cs="Calibri"/>
          <w:color w:val="auto"/>
          <w:sz w:val="22"/>
          <w:szCs w:val="22"/>
        </w:rPr>
        <w:t>by Fay Gee-Hoy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Pr="00366FC4">
        <w:rPr>
          <w:rFonts w:ascii="Calibri" w:hAnsi="Calibri" w:cs="Calibri"/>
          <w:color w:val="auto"/>
          <w:sz w:val="22"/>
          <w:szCs w:val="22"/>
        </w:rPr>
        <w:t>Jaquanna Elliot. Black Ink Press, 2010. (3yrs</w:t>
      </w:r>
      <w:r w:rsidR="00AD0F6B" w:rsidRPr="00366FC4">
        <w:rPr>
          <w:rFonts w:ascii="Calibri" w:hAnsi="Calibri" w:cs="Calibri"/>
          <w:color w:val="auto"/>
          <w:sz w:val="22"/>
          <w:szCs w:val="22"/>
        </w:rPr>
        <w:t>-primary</w:t>
      </w:r>
      <w:r w:rsidRPr="00366FC4">
        <w:rPr>
          <w:rFonts w:ascii="Calibri" w:hAnsi="Calibri" w:cs="Calibri"/>
          <w:color w:val="auto"/>
          <w:sz w:val="22"/>
          <w:szCs w:val="22"/>
        </w:rPr>
        <w:t>)</w:t>
      </w:r>
    </w:p>
    <w:p w14:paraId="606FDE53" w14:textId="0561A100" w:rsidR="00EB0D11" w:rsidRPr="00366FC4" w:rsidRDefault="00000000" w:rsidP="00927731">
      <w:pPr>
        <w:rPr>
          <w:rFonts w:ascii="Calibri" w:hAnsi="Calibri" w:cs="Calibri"/>
          <w:sz w:val="22"/>
          <w:szCs w:val="22"/>
        </w:rPr>
      </w:pPr>
      <w:hyperlink r:id="rId41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https://www.ncacl.org.au/atsi_resource/over-the-back-fence/</w:t>
        </w:r>
      </w:hyperlink>
    </w:p>
    <w:p w14:paraId="5549649E" w14:textId="77777777" w:rsidR="00B9506E" w:rsidRPr="00366FC4" w:rsidRDefault="00B9506E" w:rsidP="00B9506E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Playground</w:t>
      </w:r>
      <w:r w:rsidRPr="00366FC4">
        <w:rPr>
          <w:rFonts w:ascii="Calibri" w:hAnsi="Calibri" w:cs="Calibri"/>
          <w:sz w:val="22"/>
          <w:szCs w:val="22"/>
        </w:rPr>
        <w:t xml:space="preserve"> written by Nadia Wheatley &amp; Jackie Huggins, Indigenous consultant. Illus by Ken Searle. Allen &amp; Unwin, 2011 (primary-secondary)</w:t>
      </w:r>
    </w:p>
    <w:p w14:paraId="7BA5F396" w14:textId="77777777" w:rsidR="00B9506E" w:rsidRPr="00366FC4" w:rsidRDefault="00000000" w:rsidP="00B9506E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42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https://www.ncacl.org.au/atsi_resource/playground</w:t>
        </w:r>
      </w:hyperlink>
    </w:p>
    <w:p w14:paraId="06E742CF" w14:textId="77777777" w:rsidR="00B9506E" w:rsidRPr="00366FC4" w:rsidRDefault="00B9506E" w:rsidP="00927731">
      <w:pPr>
        <w:pStyle w:val="Heading3"/>
        <w:spacing w:before="0" w:after="0"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6D518B5A" w14:textId="386146D6" w:rsidR="00927731" w:rsidRPr="00366FC4" w:rsidRDefault="00927731" w:rsidP="0092773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Remembering Lionsville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written and illustrated by Bronwyn Bancroft. Allen &amp; Unwin, 2016 (5yrs – primary)</w:t>
      </w:r>
    </w:p>
    <w:p w14:paraId="71489D63" w14:textId="1796D176" w:rsidR="00B9506E" w:rsidRPr="00366FC4" w:rsidRDefault="00000000" w:rsidP="00927731">
      <w:pPr>
        <w:rPr>
          <w:rFonts w:ascii="Calibri" w:hAnsi="Calibri" w:cs="Calibri"/>
          <w:sz w:val="22"/>
          <w:szCs w:val="22"/>
        </w:rPr>
      </w:pPr>
      <w:hyperlink r:id="rId43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https://www.ncacl.org.au/atsi_resource/remembering-lionsville/</w:t>
        </w:r>
      </w:hyperlink>
    </w:p>
    <w:p w14:paraId="5BCFD1AD" w14:textId="10A7D5E4" w:rsidR="00534FCD" w:rsidRPr="00366FC4" w:rsidRDefault="00534FCD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lastRenderedPageBreak/>
        <w:t>Robert Runs</w:t>
      </w:r>
      <w:r w:rsidRPr="00366FC4">
        <w:rPr>
          <w:rFonts w:ascii="Calibri" w:hAnsi="Calibri" w:cs="Calibri"/>
          <w:sz w:val="22"/>
          <w:szCs w:val="22"/>
        </w:rPr>
        <w:t xml:space="preserve"> written by </w:t>
      </w:r>
      <w:r w:rsidR="00CF5D3D" w:rsidRPr="00366FC4">
        <w:rPr>
          <w:rFonts w:ascii="Calibri" w:hAnsi="Calibri" w:cs="Calibri"/>
          <w:sz w:val="22"/>
          <w:szCs w:val="22"/>
        </w:rPr>
        <w:t>Mariah Sweetman. Magabala Books, 2023 (secondary)</w:t>
      </w:r>
    </w:p>
    <w:p w14:paraId="5A9B3CA8" w14:textId="691B8038" w:rsidR="00CF5D3D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44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https://www.ncacl.org.au/atsi_resource/robert-runs/</w:t>
        </w:r>
      </w:hyperlink>
    </w:p>
    <w:p w14:paraId="3855C70E" w14:textId="77777777" w:rsidR="00CF5D3D" w:rsidRPr="00366FC4" w:rsidRDefault="00CF5D3D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6E6BF2E" w14:textId="3D1A6307" w:rsidR="00F36E1F" w:rsidRPr="00366FC4" w:rsidRDefault="00F36E1F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Sally’s Story</w:t>
      </w:r>
      <w:r w:rsidRPr="00366FC4">
        <w:rPr>
          <w:rFonts w:ascii="Calibri" w:hAnsi="Calibri" w:cs="Calibri"/>
          <w:sz w:val="22"/>
          <w:szCs w:val="22"/>
        </w:rPr>
        <w:t xml:space="preserve"> </w:t>
      </w:r>
      <w:r w:rsidR="005017C2" w:rsidRPr="00366FC4">
        <w:rPr>
          <w:rFonts w:ascii="Calibri" w:hAnsi="Calibri" w:cs="Calibri"/>
          <w:sz w:val="22"/>
          <w:szCs w:val="22"/>
        </w:rPr>
        <w:t xml:space="preserve">written and illustrated </w:t>
      </w:r>
      <w:r w:rsidRPr="00366FC4">
        <w:rPr>
          <w:rFonts w:ascii="Calibri" w:hAnsi="Calibri" w:cs="Calibri"/>
          <w:sz w:val="22"/>
          <w:szCs w:val="22"/>
        </w:rPr>
        <w:t>by Sally Morgan</w:t>
      </w:r>
      <w:r w:rsidR="005017C2" w:rsidRPr="00366FC4">
        <w:rPr>
          <w:rFonts w:ascii="Calibri" w:hAnsi="Calibri" w:cs="Calibri"/>
          <w:sz w:val="22"/>
          <w:szCs w:val="22"/>
        </w:rPr>
        <w:t>. Fremantle Arts Centre Press, 1990 (</w:t>
      </w:r>
      <w:r w:rsidR="009E7319" w:rsidRPr="00366FC4">
        <w:rPr>
          <w:rFonts w:ascii="Calibri" w:hAnsi="Calibri" w:cs="Calibri"/>
          <w:sz w:val="22"/>
          <w:szCs w:val="22"/>
        </w:rPr>
        <w:t xml:space="preserve">upper </w:t>
      </w:r>
      <w:r w:rsidR="005017C2" w:rsidRPr="00366FC4">
        <w:rPr>
          <w:rFonts w:ascii="Calibri" w:hAnsi="Calibri" w:cs="Calibri"/>
          <w:sz w:val="22"/>
          <w:szCs w:val="22"/>
        </w:rPr>
        <w:t>primary-secondary)</w:t>
      </w:r>
    </w:p>
    <w:p w14:paraId="5F6B47A3" w14:textId="70135236" w:rsidR="005017C2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45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https://www.ncacl.org.au/atsi_resource/sallys-story/</w:t>
        </w:r>
      </w:hyperlink>
    </w:p>
    <w:p w14:paraId="31DB4B25" w14:textId="77777777" w:rsidR="005017C2" w:rsidRPr="00366FC4" w:rsidRDefault="005017C2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A2192B8" w14:textId="6EC61BA0" w:rsidR="00927731" w:rsidRPr="00366FC4" w:rsidRDefault="00927731" w:rsidP="0092773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Stradbroke Dreamtime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34FCD" w:rsidRPr="00366FC4">
        <w:rPr>
          <w:rFonts w:ascii="Calibri" w:hAnsi="Calibri" w:cs="Calibri"/>
          <w:color w:val="auto"/>
          <w:sz w:val="22"/>
          <w:szCs w:val="22"/>
        </w:rPr>
        <w:t xml:space="preserve">written </w:t>
      </w:r>
      <w:r w:rsidRPr="00366FC4">
        <w:rPr>
          <w:rFonts w:ascii="Calibri" w:hAnsi="Calibri" w:cs="Calibri"/>
          <w:color w:val="auto"/>
          <w:sz w:val="22"/>
          <w:szCs w:val="22"/>
        </w:rPr>
        <w:t>by Oodgeroo Noonuccal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Pr="00366FC4">
        <w:rPr>
          <w:rFonts w:ascii="Calibri" w:hAnsi="Calibri" w:cs="Calibri"/>
          <w:color w:val="auto"/>
          <w:sz w:val="22"/>
          <w:szCs w:val="22"/>
        </w:rPr>
        <w:t>Bronwyn Bancroft. Angus &amp; Robertson, 1993 (5yrs-upper primary)</w:t>
      </w:r>
    </w:p>
    <w:p w14:paraId="0A2C368D" w14:textId="02D80E05" w:rsidR="00B9506E" w:rsidRPr="00366FC4" w:rsidRDefault="00000000" w:rsidP="00927731">
      <w:pPr>
        <w:rPr>
          <w:rFonts w:ascii="Calibri" w:hAnsi="Calibri" w:cs="Calibri"/>
          <w:sz w:val="22"/>
          <w:szCs w:val="22"/>
        </w:rPr>
      </w:pPr>
      <w:hyperlink r:id="rId46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https://www.ncacl.org.au/atsi_resource/stradbroke-dreamtime/</w:t>
        </w:r>
      </w:hyperlink>
    </w:p>
    <w:p w14:paraId="788B285C" w14:textId="23C761A6" w:rsidR="00F13912" w:rsidRPr="00366FC4" w:rsidRDefault="00F13912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Tell Me Why : For Young Adults</w:t>
      </w:r>
      <w:r w:rsidRPr="00366FC4">
        <w:rPr>
          <w:rFonts w:ascii="Calibri" w:hAnsi="Calibri" w:cs="Calibri"/>
          <w:sz w:val="22"/>
          <w:szCs w:val="22"/>
        </w:rPr>
        <w:t xml:space="preserve"> written by Archie Roach. Simon and Schuster, 2011 (secondary)</w:t>
      </w:r>
    </w:p>
    <w:p w14:paraId="398583E2" w14:textId="5CD575EE" w:rsidR="00F13912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47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https://www.ncacl.org.au/atsi_resource/tell-me-why-for-young-adults/21</w:t>
        </w:r>
      </w:hyperlink>
    </w:p>
    <w:p w14:paraId="3C7FAD28" w14:textId="77777777" w:rsidR="00927731" w:rsidRPr="00366FC4" w:rsidRDefault="00927731" w:rsidP="0092773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0922B2B9" w14:textId="7CB16BB3" w:rsidR="00927731" w:rsidRPr="00366FC4" w:rsidRDefault="00927731" w:rsidP="0092773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The Memory Shed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34FCD" w:rsidRPr="00366FC4">
        <w:rPr>
          <w:rFonts w:ascii="Calibri" w:hAnsi="Calibri" w:cs="Calibri"/>
          <w:sz w:val="22"/>
          <w:szCs w:val="22"/>
        </w:rPr>
        <w:t xml:space="preserve">written </w:t>
      </w:r>
      <w:r w:rsidRPr="00366FC4">
        <w:rPr>
          <w:rFonts w:ascii="Calibri" w:hAnsi="Calibri" w:cs="Calibri"/>
          <w:color w:val="auto"/>
          <w:sz w:val="22"/>
          <w:szCs w:val="22"/>
        </w:rPr>
        <w:t>by Sally Morgan and Ezekiel Kwaymullina. Illus Craig Smith. Omnibus Books, 2015 (5yr</w:t>
      </w:r>
      <w:r w:rsidR="00AD0F6B" w:rsidRPr="00366FC4">
        <w:rPr>
          <w:rFonts w:ascii="Calibri" w:hAnsi="Calibri" w:cs="Calibri"/>
          <w:color w:val="auto"/>
          <w:sz w:val="22"/>
          <w:szCs w:val="22"/>
        </w:rPr>
        <w:t>s</w:t>
      </w:r>
      <w:r w:rsidRPr="00366FC4">
        <w:rPr>
          <w:rFonts w:ascii="Calibri" w:hAnsi="Calibri" w:cs="Calibri"/>
          <w:color w:val="auto"/>
          <w:sz w:val="22"/>
          <w:szCs w:val="22"/>
        </w:rPr>
        <w:t>-primary)</w:t>
      </w:r>
    </w:p>
    <w:p w14:paraId="2BBC5CDD" w14:textId="4390D154" w:rsidR="00B9506E" w:rsidRPr="00366FC4" w:rsidRDefault="00000000" w:rsidP="0092773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hyperlink r:id="rId48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https://www.ncacl.org.au/atsi_resource/the-memory-shed/</w:t>
        </w:r>
      </w:hyperlink>
    </w:p>
    <w:p w14:paraId="5AC32CDE" w14:textId="52F117CA" w:rsidR="00927731" w:rsidRPr="00366FC4" w:rsidRDefault="00927731" w:rsidP="00B9506E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865EB3E" w14:textId="45875EAC" w:rsidR="00927731" w:rsidRDefault="00927731" w:rsidP="00F36E1F">
      <w:pPr>
        <w:spacing w:after="0" w:line="240" w:lineRule="auto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C22333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This Book Thinks Ya Deadly! : a Celebration of Blak Excellence</w:t>
      </w:r>
      <w:r w:rsidRPr="00C22333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written by Corey Tutt and illustrated by Molly Hunt. Hardie Grant Explore, 2023 (primary-secondary)</w:t>
      </w:r>
      <w:r w:rsidR="007C6B90" w:rsidRPr="00366FC4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hyperlink r:id="rId49" w:history="1">
        <w:r w:rsidR="00C22333" w:rsidRPr="001E3051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https://www.ncacl.org.au/atsi_resource/this-book-thinks-ya-deadly-a-celebration-of-blak-excellence/</w:t>
        </w:r>
      </w:hyperlink>
    </w:p>
    <w:p w14:paraId="2EA5676A" w14:textId="77777777" w:rsidR="00C22333" w:rsidRPr="00366FC4" w:rsidRDefault="00C22333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37DF429" w14:textId="175F934F" w:rsidR="00F36E1F" w:rsidRPr="00366FC4" w:rsidRDefault="00F36E1F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 xml:space="preserve">Tucker </w:t>
      </w:r>
      <w:r w:rsidR="005017C2" w:rsidRPr="00366FC4">
        <w:rPr>
          <w:rFonts w:ascii="Calibri" w:hAnsi="Calibri" w:cs="Calibri"/>
          <w:sz w:val="22"/>
          <w:szCs w:val="22"/>
        </w:rPr>
        <w:t xml:space="preserve">written </w:t>
      </w:r>
      <w:r w:rsidRPr="00366FC4">
        <w:rPr>
          <w:rFonts w:ascii="Calibri" w:hAnsi="Calibri" w:cs="Calibri"/>
          <w:sz w:val="22"/>
          <w:szCs w:val="22"/>
        </w:rPr>
        <w:t>by Ian W Abdulla</w:t>
      </w:r>
      <w:r w:rsidR="005017C2" w:rsidRPr="00366FC4">
        <w:rPr>
          <w:rFonts w:ascii="Calibri" w:hAnsi="Calibri" w:cs="Calibri"/>
          <w:sz w:val="22"/>
          <w:szCs w:val="22"/>
        </w:rPr>
        <w:t xml:space="preserve"> and illustrated by Ian Abdulla and Jo Brock (map only)</w:t>
      </w:r>
      <w:r w:rsidR="00484561" w:rsidRPr="00366FC4">
        <w:rPr>
          <w:rFonts w:ascii="Calibri" w:hAnsi="Calibri" w:cs="Calibri"/>
          <w:sz w:val="22"/>
          <w:szCs w:val="22"/>
        </w:rPr>
        <w:t>.</w:t>
      </w:r>
      <w:r w:rsidR="005017C2" w:rsidRPr="00366FC4">
        <w:rPr>
          <w:rFonts w:ascii="Calibri" w:hAnsi="Calibri" w:cs="Calibri"/>
          <w:sz w:val="22"/>
          <w:szCs w:val="22"/>
        </w:rPr>
        <w:t xml:space="preserve"> Omnibus Books, 2014 (5</w:t>
      </w:r>
      <w:r w:rsidR="009E7319" w:rsidRPr="00366FC4">
        <w:rPr>
          <w:rFonts w:ascii="Calibri" w:hAnsi="Calibri" w:cs="Calibri"/>
          <w:sz w:val="22"/>
          <w:szCs w:val="22"/>
        </w:rPr>
        <w:t>yrs</w:t>
      </w:r>
      <w:r w:rsidR="005017C2" w:rsidRPr="00366FC4">
        <w:rPr>
          <w:rFonts w:ascii="Calibri" w:hAnsi="Calibri" w:cs="Calibri"/>
          <w:sz w:val="22"/>
          <w:szCs w:val="22"/>
        </w:rPr>
        <w:t>-primary)</w:t>
      </w:r>
    </w:p>
    <w:p w14:paraId="21C1D2EB" w14:textId="02995DD6" w:rsidR="005017C2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50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https://www.ncacl.org.au/atsi_resource/tucker/</w:t>
        </w:r>
      </w:hyperlink>
    </w:p>
    <w:p w14:paraId="12C4F78B" w14:textId="77777777" w:rsidR="005017C2" w:rsidRPr="00366FC4" w:rsidRDefault="005017C2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602D393" w14:textId="3246CC44" w:rsidR="00F36E1F" w:rsidRPr="00366FC4" w:rsidRDefault="00F36E1F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When I Was Little, Like You</w:t>
      </w:r>
      <w:r w:rsidRPr="00366FC4">
        <w:rPr>
          <w:rFonts w:ascii="Calibri" w:hAnsi="Calibri" w:cs="Calibri"/>
          <w:sz w:val="22"/>
          <w:szCs w:val="22"/>
        </w:rPr>
        <w:t xml:space="preserve"> written and illustrated by Mary Malbunka. Allen &amp; Unwin, 2004</w:t>
      </w:r>
      <w:r w:rsidR="005017C2" w:rsidRPr="00366FC4">
        <w:rPr>
          <w:rFonts w:ascii="Calibri" w:hAnsi="Calibri" w:cs="Calibri"/>
          <w:sz w:val="22"/>
          <w:szCs w:val="22"/>
        </w:rPr>
        <w:t xml:space="preserve"> (5yrs-upper primary)</w:t>
      </w:r>
      <w:r w:rsidR="00785E77" w:rsidRPr="00366FC4">
        <w:rPr>
          <w:rFonts w:ascii="Calibri" w:hAnsi="Calibri" w:cs="Calibri"/>
          <w:sz w:val="22"/>
          <w:szCs w:val="22"/>
        </w:rPr>
        <w:t xml:space="preserve"> Language: English, Luritja (C7.1), Luritja language (C7.1) (NT SG52-04)</w:t>
      </w:r>
    </w:p>
    <w:p w14:paraId="722F3164" w14:textId="1812B20D" w:rsidR="00F36E1F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51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https://www.ncacl.org.au/atsi_resource/when-i-was-little-like-you/</w:t>
        </w:r>
      </w:hyperlink>
    </w:p>
    <w:p w14:paraId="1300E796" w14:textId="77777777" w:rsidR="005017C2" w:rsidRPr="00366FC4" w:rsidRDefault="005017C2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A659DB4" w14:textId="559FC75E" w:rsidR="00927731" w:rsidRPr="00366FC4" w:rsidRDefault="00927731" w:rsidP="00927731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66FC4">
        <w:rPr>
          <w:rFonts w:ascii="Calibri" w:hAnsi="Calibri" w:cs="Calibri"/>
          <w:i/>
          <w:iCs/>
          <w:color w:val="auto"/>
          <w:sz w:val="22"/>
          <w:szCs w:val="22"/>
        </w:rPr>
        <w:t>Wur Burrungkeima, Germany-Yanga = Two Men Who Flew from Germany</w:t>
      </w:r>
      <w:r w:rsidRPr="00366FC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34FCD" w:rsidRPr="00366FC4">
        <w:rPr>
          <w:rFonts w:ascii="Calibri" w:hAnsi="Calibri" w:cs="Calibri"/>
          <w:sz w:val="22"/>
          <w:szCs w:val="22"/>
        </w:rPr>
        <w:t xml:space="preserve">written </w:t>
      </w:r>
      <w:r w:rsidRPr="00366FC4">
        <w:rPr>
          <w:rFonts w:ascii="Calibri" w:hAnsi="Calibri" w:cs="Calibri"/>
          <w:color w:val="auto"/>
          <w:sz w:val="22"/>
          <w:szCs w:val="22"/>
        </w:rPr>
        <w:t>by Mary Pandilo and Margaret Sefton</w:t>
      </w:r>
      <w:r w:rsidR="00057FBA" w:rsidRPr="00366FC4">
        <w:rPr>
          <w:rFonts w:ascii="Calibri" w:hAnsi="Calibri" w:cs="Calibri"/>
          <w:sz w:val="22"/>
          <w:szCs w:val="22"/>
        </w:rPr>
        <w:t xml:space="preserve">. Illus </w:t>
      </w:r>
      <w:r w:rsidRPr="00366FC4">
        <w:rPr>
          <w:rFonts w:ascii="Calibri" w:hAnsi="Calibri" w:cs="Calibri"/>
          <w:color w:val="auto"/>
          <w:sz w:val="22"/>
          <w:szCs w:val="22"/>
        </w:rPr>
        <w:t>by students of Kalumburu Remote Community School. Kimberley Language Resource Centre, 2003. English, Kwini / Gwini language (K36) (WA SD52-09)</w:t>
      </w:r>
    </w:p>
    <w:p w14:paraId="4226ED2D" w14:textId="16C98FFE" w:rsidR="00927731" w:rsidRPr="00366FC4" w:rsidRDefault="00000000" w:rsidP="00927731">
      <w:pPr>
        <w:rPr>
          <w:rFonts w:ascii="Calibri" w:hAnsi="Calibri" w:cs="Calibri"/>
          <w:sz w:val="22"/>
          <w:szCs w:val="22"/>
        </w:rPr>
      </w:pPr>
      <w:hyperlink r:id="rId52" w:history="1">
        <w:r w:rsidR="00927731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https://www.ncacl.org.au/atsi_resource/wur-burrungkeima-germany-yanga-two-men-who-flew-from-germany/</w:t>
        </w:r>
      </w:hyperlink>
    </w:p>
    <w:p w14:paraId="3D89B873" w14:textId="78CFCC02" w:rsidR="00785E77" w:rsidRPr="00366FC4" w:rsidRDefault="00785E77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Yinti, Desert Cowboy</w:t>
      </w:r>
      <w:r w:rsidRPr="00366FC4">
        <w:rPr>
          <w:rFonts w:ascii="Calibri" w:hAnsi="Calibri" w:cs="Calibri"/>
          <w:sz w:val="22"/>
          <w:szCs w:val="22"/>
        </w:rPr>
        <w:t xml:space="preserve"> written by Pat Lowe and Jimmy Pike. Magabala Books, 2000 (upper primary)</w:t>
      </w:r>
    </w:p>
    <w:p w14:paraId="0BEBB02D" w14:textId="331C561F" w:rsidR="00785E77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53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https://www.ncacl.org.au/atsi_resource/yinti-desert-cowboy/</w:t>
        </w:r>
      </w:hyperlink>
    </w:p>
    <w:p w14:paraId="00C90FC9" w14:textId="77777777" w:rsidR="00785E77" w:rsidRPr="00366FC4" w:rsidRDefault="00785E77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BCEE542" w14:textId="617A9F59" w:rsidR="00F36E1F" w:rsidRPr="00366FC4" w:rsidRDefault="00F36E1F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i/>
          <w:iCs/>
          <w:sz w:val="22"/>
          <w:szCs w:val="22"/>
        </w:rPr>
        <w:t>Yinti’s Desert Dog</w:t>
      </w:r>
      <w:r w:rsidRPr="00366FC4">
        <w:rPr>
          <w:rFonts w:ascii="Calibri" w:hAnsi="Calibri" w:cs="Calibri"/>
          <w:sz w:val="22"/>
          <w:szCs w:val="22"/>
        </w:rPr>
        <w:t xml:space="preserve"> </w:t>
      </w:r>
      <w:r w:rsidR="00785E77" w:rsidRPr="00366FC4">
        <w:rPr>
          <w:rFonts w:ascii="Calibri" w:hAnsi="Calibri" w:cs="Calibri"/>
          <w:sz w:val="22"/>
          <w:szCs w:val="22"/>
        </w:rPr>
        <w:t xml:space="preserve">written </w:t>
      </w:r>
      <w:r w:rsidRPr="00366FC4">
        <w:rPr>
          <w:rFonts w:ascii="Calibri" w:hAnsi="Calibri" w:cs="Calibri"/>
          <w:sz w:val="22"/>
          <w:szCs w:val="22"/>
        </w:rPr>
        <w:t>by Pat Lowe and Jimmy Pike. Illus Jimmy Pike. Magabala Books, 2019 (</w:t>
      </w:r>
      <w:r w:rsidR="00785E77" w:rsidRPr="00366FC4">
        <w:rPr>
          <w:rFonts w:ascii="Calibri" w:hAnsi="Calibri" w:cs="Calibri"/>
          <w:sz w:val="22"/>
          <w:szCs w:val="22"/>
        </w:rPr>
        <w:t>p</w:t>
      </w:r>
      <w:r w:rsidRPr="00366FC4">
        <w:rPr>
          <w:rFonts w:ascii="Calibri" w:hAnsi="Calibri" w:cs="Calibri"/>
          <w:sz w:val="22"/>
          <w:szCs w:val="22"/>
        </w:rPr>
        <w:t>rimary-secondary)</w:t>
      </w:r>
    </w:p>
    <w:p w14:paraId="432F18B5" w14:textId="36836007" w:rsidR="00F36E1F" w:rsidRPr="00366FC4" w:rsidRDefault="00000000" w:rsidP="00F36E1F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54" w:history="1">
        <w:r w:rsidR="00B9506E" w:rsidRPr="00366FC4">
          <w:rPr>
            <w:rStyle w:val="Hyperlink"/>
            <w:rFonts w:ascii="Calibri" w:hAnsi="Calibri" w:cs="Calibri"/>
            <w:sz w:val="22"/>
            <w:szCs w:val="22"/>
          </w:rPr>
          <w:t>https://www.ncacl.org.au/atsi_resource/yinti-s-desert-dog/</w:t>
        </w:r>
      </w:hyperlink>
    </w:p>
    <w:p w14:paraId="0D27CDE4" w14:textId="77777777" w:rsidR="00B9506E" w:rsidRDefault="00B9506E" w:rsidP="00DB5E8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FDB1DC6" w14:textId="77777777" w:rsidR="00366FC4" w:rsidRPr="00366FC4" w:rsidRDefault="00366FC4" w:rsidP="00DB5E8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77B0D21" w14:textId="480D925F" w:rsidR="00DB5E82" w:rsidRPr="00366FC4" w:rsidRDefault="00CD6E66" w:rsidP="00DB5E8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sz w:val="22"/>
          <w:szCs w:val="22"/>
        </w:rPr>
        <w:t xml:space="preserve">Created </w:t>
      </w:r>
      <w:r w:rsidR="00E1440B">
        <w:rPr>
          <w:rFonts w:ascii="Calibri" w:hAnsi="Calibri" w:cs="Calibri"/>
          <w:sz w:val="22"/>
          <w:szCs w:val="22"/>
        </w:rPr>
        <w:t>August</w:t>
      </w:r>
      <w:r w:rsidRPr="00366FC4">
        <w:rPr>
          <w:rFonts w:ascii="Calibri" w:hAnsi="Calibri" w:cs="Calibri"/>
          <w:sz w:val="22"/>
          <w:szCs w:val="22"/>
        </w:rPr>
        <w:t xml:space="preserve"> 2024</w:t>
      </w:r>
    </w:p>
    <w:p w14:paraId="3F43C8BF" w14:textId="0852283D" w:rsidR="006E77FD" w:rsidRPr="00366FC4" w:rsidRDefault="00CD6E66">
      <w:pPr>
        <w:rPr>
          <w:rFonts w:ascii="Calibri" w:hAnsi="Calibri" w:cs="Calibri"/>
          <w:sz w:val="22"/>
          <w:szCs w:val="22"/>
        </w:rPr>
      </w:pPr>
      <w:r w:rsidRPr="00366FC4">
        <w:rPr>
          <w:rFonts w:ascii="Calibri" w:hAnsi="Calibri" w:cs="Calibri"/>
          <w:sz w:val="22"/>
          <w:szCs w:val="22"/>
        </w:rPr>
        <w:t>©️ National Centre for Australian Children’s Literature Inc</w:t>
      </w:r>
    </w:p>
    <w:sectPr w:rsidR="006E77FD" w:rsidRPr="00366FC4" w:rsidSect="00B9506E">
      <w:footerReference w:type="default" r:id="rId55"/>
      <w:pgSz w:w="11906" w:h="16838"/>
      <w:pgMar w:top="1270" w:right="1270" w:bottom="1270" w:left="12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3C8D" w14:textId="77777777" w:rsidR="006E0667" w:rsidRDefault="006E0667" w:rsidP="00CD6E66">
      <w:pPr>
        <w:spacing w:after="0" w:line="240" w:lineRule="auto"/>
      </w:pPr>
      <w:r>
        <w:separator/>
      </w:r>
    </w:p>
  </w:endnote>
  <w:endnote w:type="continuationSeparator" w:id="0">
    <w:p w14:paraId="6F766B9B" w14:textId="77777777" w:rsidR="006E0667" w:rsidRDefault="006E0667" w:rsidP="00CD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670F" w14:textId="77777777" w:rsidR="004F4475" w:rsidRDefault="004F4475" w:rsidP="00CD6E66">
    <w:pPr>
      <w:jc w:val="center"/>
      <w:rPr>
        <w:rFonts w:ascii="Calibri" w:hAnsi="Calibri" w:cs="Calibri"/>
        <w:b/>
        <w:bCs/>
        <w:sz w:val="20"/>
        <w:szCs w:val="20"/>
      </w:rPr>
    </w:pPr>
  </w:p>
  <w:p w14:paraId="07A15FEB" w14:textId="5DABCB9E" w:rsidR="00CD6E66" w:rsidRPr="00CD6E66" w:rsidRDefault="00CD6E66" w:rsidP="00CD6E66">
    <w:pPr>
      <w:jc w:val="center"/>
      <w:rPr>
        <w:rFonts w:ascii="Calibri" w:hAnsi="Calibri" w:cs="Calibri"/>
        <w:b/>
        <w:bCs/>
        <w:sz w:val="20"/>
        <w:szCs w:val="20"/>
      </w:rPr>
    </w:pPr>
    <w:r w:rsidRPr="00CD6E66">
      <w:rPr>
        <w:rFonts w:ascii="Calibri" w:hAnsi="Calibri" w:cs="Calibri"/>
        <w:b/>
        <w:bCs/>
        <w:sz w:val="20"/>
        <w:szCs w:val="20"/>
      </w:rPr>
      <w:t>Living Lives : Bibliography of Autobiographies, Biographies and Memoirs</w:t>
    </w:r>
    <w:r w:rsidRPr="00CD6E66">
      <w:rPr>
        <w:rFonts w:ascii="Calibri" w:hAnsi="Calibri" w:cs="Calibri"/>
        <w:b/>
        <w:bCs/>
        <w:kern w:val="0"/>
        <w:sz w:val="20"/>
        <w:szCs w:val="20"/>
        <w:lang w:val="en-GB"/>
      </w:rPr>
      <w:t xml:space="preserve"> </w:t>
    </w:r>
    <w:r w:rsidRPr="00CD6E66">
      <w:rPr>
        <w:rFonts w:ascii="Calibri" w:hAnsi="Calibri" w:cs="Calibri"/>
        <w:b/>
        <w:bCs/>
        <w:kern w:val="0"/>
        <w:sz w:val="20"/>
        <w:szCs w:val="20"/>
        <w:lang w:val="en-GB"/>
      </w:rPr>
      <w:fldChar w:fldCharType="begin"/>
    </w:r>
    <w:r w:rsidRPr="00CD6E66">
      <w:rPr>
        <w:rFonts w:ascii="Calibri" w:hAnsi="Calibri" w:cs="Calibri"/>
        <w:b/>
        <w:bCs/>
        <w:kern w:val="0"/>
        <w:sz w:val="20"/>
        <w:szCs w:val="20"/>
        <w:lang w:val="en-GB"/>
      </w:rPr>
      <w:instrText xml:space="preserve"> PAGE </w:instrText>
    </w:r>
    <w:r w:rsidRPr="00CD6E66">
      <w:rPr>
        <w:rFonts w:ascii="Calibri" w:hAnsi="Calibri" w:cs="Calibri"/>
        <w:b/>
        <w:bCs/>
        <w:kern w:val="0"/>
        <w:sz w:val="20"/>
        <w:szCs w:val="20"/>
        <w:lang w:val="en-GB"/>
      </w:rPr>
      <w:fldChar w:fldCharType="separate"/>
    </w:r>
    <w:r w:rsidRPr="00CD6E66">
      <w:rPr>
        <w:rFonts w:ascii="Calibri" w:hAnsi="Calibri" w:cs="Calibri"/>
        <w:b/>
        <w:bCs/>
        <w:noProof/>
        <w:kern w:val="0"/>
        <w:sz w:val="20"/>
        <w:szCs w:val="20"/>
        <w:lang w:val="en-GB"/>
      </w:rPr>
      <w:t>1</w:t>
    </w:r>
    <w:r w:rsidRPr="00CD6E66">
      <w:rPr>
        <w:rFonts w:ascii="Calibri" w:hAnsi="Calibri" w:cs="Calibri"/>
        <w:b/>
        <w:bCs/>
        <w:kern w:val="0"/>
        <w:sz w:val="20"/>
        <w:szCs w:val="20"/>
        <w:lang w:val="en-GB"/>
      </w:rPr>
      <w:fldChar w:fldCharType="end"/>
    </w:r>
    <w:r w:rsidRPr="00CD6E66">
      <w:rPr>
        <w:rFonts w:ascii="Calibri" w:hAnsi="Calibri" w:cs="Calibri"/>
        <w:b/>
        <w:bCs/>
        <w:kern w:val="0"/>
        <w:sz w:val="20"/>
        <w:szCs w:val="20"/>
        <w:lang w:val="en-GB"/>
      </w:rPr>
      <w:t xml:space="preserve"> of </w:t>
    </w:r>
    <w:r w:rsidRPr="00CD6E66">
      <w:rPr>
        <w:rFonts w:ascii="Calibri" w:hAnsi="Calibri" w:cs="Calibri"/>
        <w:b/>
        <w:bCs/>
        <w:kern w:val="0"/>
        <w:sz w:val="20"/>
        <w:szCs w:val="20"/>
        <w:lang w:val="en-GB"/>
      </w:rPr>
      <w:fldChar w:fldCharType="begin"/>
    </w:r>
    <w:r w:rsidRPr="00CD6E66">
      <w:rPr>
        <w:rFonts w:ascii="Calibri" w:hAnsi="Calibri" w:cs="Calibri"/>
        <w:b/>
        <w:bCs/>
        <w:kern w:val="0"/>
        <w:sz w:val="20"/>
        <w:szCs w:val="20"/>
        <w:lang w:val="en-GB"/>
      </w:rPr>
      <w:instrText xml:space="preserve"> NUMPAGES </w:instrText>
    </w:r>
    <w:r w:rsidRPr="00CD6E66">
      <w:rPr>
        <w:rFonts w:ascii="Calibri" w:hAnsi="Calibri" w:cs="Calibri"/>
        <w:b/>
        <w:bCs/>
        <w:kern w:val="0"/>
        <w:sz w:val="20"/>
        <w:szCs w:val="20"/>
        <w:lang w:val="en-GB"/>
      </w:rPr>
      <w:fldChar w:fldCharType="separate"/>
    </w:r>
    <w:r w:rsidRPr="00CD6E66">
      <w:rPr>
        <w:rFonts w:ascii="Calibri" w:hAnsi="Calibri" w:cs="Calibri"/>
        <w:b/>
        <w:bCs/>
        <w:noProof/>
        <w:kern w:val="0"/>
        <w:sz w:val="20"/>
        <w:szCs w:val="20"/>
        <w:lang w:val="en-GB"/>
      </w:rPr>
      <w:t>5</w:t>
    </w:r>
    <w:r w:rsidRPr="00CD6E66">
      <w:rPr>
        <w:rFonts w:ascii="Calibri" w:hAnsi="Calibri" w:cs="Calibri"/>
        <w:b/>
        <w:bCs/>
        <w:kern w:val="0"/>
        <w:sz w:val="20"/>
        <w:szCs w:val="20"/>
        <w:lang w:val="en-GB"/>
      </w:rPr>
      <w:fldChar w:fldCharType="end"/>
    </w:r>
  </w:p>
  <w:p w14:paraId="69683CD4" w14:textId="77777777" w:rsidR="00CD6E66" w:rsidRDefault="00CD6E66" w:rsidP="00CD6E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92422" w14:textId="77777777" w:rsidR="006E0667" w:rsidRDefault="006E0667" w:rsidP="00CD6E66">
      <w:pPr>
        <w:spacing w:after="0" w:line="240" w:lineRule="auto"/>
      </w:pPr>
      <w:r>
        <w:separator/>
      </w:r>
    </w:p>
  </w:footnote>
  <w:footnote w:type="continuationSeparator" w:id="0">
    <w:p w14:paraId="4F6C727C" w14:textId="77777777" w:rsidR="006E0667" w:rsidRDefault="006E0667" w:rsidP="00CD6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BBC"/>
    <w:multiLevelType w:val="hybridMultilevel"/>
    <w:tmpl w:val="4F08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5288"/>
    <w:multiLevelType w:val="hybridMultilevel"/>
    <w:tmpl w:val="D340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95275">
    <w:abstractNumId w:val="0"/>
  </w:num>
  <w:num w:numId="2" w16cid:durableId="7491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18"/>
    <w:rsid w:val="00037FF5"/>
    <w:rsid w:val="00057FBA"/>
    <w:rsid w:val="000C0746"/>
    <w:rsid w:val="00142289"/>
    <w:rsid w:val="00144BC6"/>
    <w:rsid w:val="001D0FC2"/>
    <w:rsid w:val="0020682B"/>
    <w:rsid w:val="00227C6D"/>
    <w:rsid w:val="00231C17"/>
    <w:rsid w:val="00286113"/>
    <w:rsid w:val="002D0777"/>
    <w:rsid w:val="0035037A"/>
    <w:rsid w:val="00350FC6"/>
    <w:rsid w:val="00366FC4"/>
    <w:rsid w:val="00372D18"/>
    <w:rsid w:val="003A01B7"/>
    <w:rsid w:val="003A060B"/>
    <w:rsid w:val="003D3022"/>
    <w:rsid w:val="003F3684"/>
    <w:rsid w:val="004127DC"/>
    <w:rsid w:val="0042638E"/>
    <w:rsid w:val="00430E5A"/>
    <w:rsid w:val="004332A9"/>
    <w:rsid w:val="00484561"/>
    <w:rsid w:val="00495C42"/>
    <w:rsid w:val="00497A0F"/>
    <w:rsid w:val="004A5F92"/>
    <w:rsid w:val="004F4475"/>
    <w:rsid w:val="005017C2"/>
    <w:rsid w:val="00534FCD"/>
    <w:rsid w:val="005C5463"/>
    <w:rsid w:val="005E2751"/>
    <w:rsid w:val="0060114D"/>
    <w:rsid w:val="0065569E"/>
    <w:rsid w:val="00662305"/>
    <w:rsid w:val="0067041B"/>
    <w:rsid w:val="006E0667"/>
    <w:rsid w:val="006E77FD"/>
    <w:rsid w:val="006F3716"/>
    <w:rsid w:val="00785E77"/>
    <w:rsid w:val="007B76F7"/>
    <w:rsid w:val="007C6B90"/>
    <w:rsid w:val="007E2F31"/>
    <w:rsid w:val="00804BB4"/>
    <w:rsid w:val="00845ABC"/>
    <w:rsid w:val="00855BD4"/>
    <w:rsid w:val="00860A2F"/>
    <w:rsid w:val="00894ADF"/>
    <w:rsid w:val="00896A34"/>
    <w:rsid w:val="008C77BB"/>
    <w:rsid w:val="008F5C95"/>
    <w:rsid w:val="00927731"/>
    <w:rsid w:val="009378E8"/>
    <w:rsid w:val="009B3514"/>
    <w:rsid w:val="009E7319"/>
    <w:rsid w:val="009F1F44"/>
    <w:rsid w:val="00A97ACB"/>
    <w:rsid w:val="00AD0F6B"/>
    <w:rsid w:val="00B73988"/>
    <w:rsid w:val="00B9506E"/>
    <w:rsid w:val="00BD2B77"/>
    <w:rsid w:val="00C22333"/>
    <w:rsid w:val="00C32EAE"/>
    <w:rsid w:val="00C5225D"/>
    <w:rsid w:val="00C53BA5"/>
    <w:rsid w:val="00CC69C3"/>
    <w:rsid w:val="00CD6E66"/>
    <w:rsid w:val="00CF5D3D"/>
    <w:rsid w:val="00D067D1"/>
    <w:rsid w:val="00DB5E82"/>
    <w:rsid w:val="00DC3B51"/>
    <w:rsid w:val="00E1440B"/>
    <w:rsid w:val="00E17CC9"/>
    <w:rsid w:val="00E513C3"/>
    <w:rsid w:val="00E726A2"/>
    <w:rsid w:val="00EA6615"/>
    <w:rsid w:val="00EB0D11"/>
    <w:rsid w:val="00EF5E2B"/>
    <w:rsid w:val="00F13912"/>
    <w:rsid w:val="00F23994"/>
    <w:rsid w:val="00F36E1F"/>
    <w:rsid w:val="00FC3AF2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6E282"/>
  <w15:chartTrackingRefBased/>
  <w15:docId w15:val="{F82C8D2B-9E66-7949-B117-46AA9E68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82"/>
  </w:style>
  <w:style w:type="paragraph" w:styleId="Heading1">
    <w:name w:val="heading 1"/>
    <w:basedOn w:val="Normal"/>
    <w:next w:val="Normal"/>
    <w:link w:val="Heading1Char"/>
    <w:uiPriority w:val="9"/>
    <w:qFormat/>
    <w:rsid w:val="00372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2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D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D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D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D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D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D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5E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F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6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E66"/>
  </w:style>
  <w:style w:type="paragraph" w:styleId="Footer">
    <w:name w:val="footer"/>
    <w:basedOn w:val="Normal"/>
    <w:link w:val="FooterChar"/>
    <w:uiPriority w:val="99"/>
    <w:unhideWhenUsed/>
    <w:rsid w:val="00CD6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acl.org.au/atsi_resource/australia-is-our-home/" TargetMode="External"/><Relationship Id="rId18" Type="http://schemas.openxmlformats.org/officeDocument/2006/relationships/hyperlink" Target="https://www.ncacl.org.au/atsi_resource/day-break/" TargetMode="External"/><Relationship Id="rId26" Type="http://schemas.openxmlformats.org/officeDocument/2006/relationships/hyperlink" Target="https://www.ncacl.org.au/atsi_resource/jandamarra/" TargetMode="External"/><Relationship Id="rId39" Type="http://schemas.openxmlformats.org/officeDocument/2006/relationships/hyperlink" Target="https://www.ncacl.org.au/atsi_resource/old-tucker-man/" TargetMode="External"/><Relationship Id="rId21" Type="http://schemas.openxmlformats.org/officeDocument/2006/relationships/hyperlink" Target="https://www.ncacl.org.au/atsi_resource/freedom-day-vincent-lingiari-and-the-story-of-the-wave-hill-walk-off/" TargetMode="External"/><Relationship Id="rId34" Type="http://schemas.openxmlformats.org/officeDocument/2006/relationships/hyperlink" Target="https://www.ncacl.org.au/atsi_resource/multuggerah-and-the-sacred-mountain/" TargetMode="External"/><Relationship Id="rId42" Type="http://schemas.openxmlformats.org/officeDocument/2006/relationships/hyperlink" Target="https://www.ncacl.org.au/atsi_resource/playground" TargetMode="External"/><Relationship Id="rId47" Type="http://schemas.openxmlformats.org/officeDocument/2006/relationships/hyperlink" Target="https://www.ncacl.org.au/atsi_resource/tell-me-why-for-young-adults/21" TargetMode="External"/><Relationship Id="rId50" Type="http://schemas.openxmlformats.org/officeDocument/2006/relationships/hyperlink" Target="https://www.ncacl.org.au/atsi_resource/tucker/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ncacl.org.au/atsi_resource/charlies-war/" TargetMode="External"/><Relationship Id="rId29" Type="http://schemas.openxmlformats.org/officeDocument/2006/relationships/hyperlink" Target="https://www.ncacl.org.au/atsi_resource/kulinmaya-keep-listening-everybody/" TargetMode="External"/><Relationship Id="rId11" Type="http://schemas.openxmlformats.org/officeDocument/2006/relationships/hyperlink" Target="https://www.ncacl.org.au/atsi_resource/amazing-australian-women-twelve-women-who-shaped-history/" TargetMode="External"/><Relationship Id="rId24" Type="http://schemas.openxmlformats.org/officeDocument/2006/relationships/hyperlink" Target="https://www.ncacl.org.au/atsi_resource/i-remember/" TargetMode="External"/><Relationship Id="rId32" Type="http://schemas.openxmlformats.org/officeDocument/2006/relationships/hyperlink" Target="https://www.ncacl.org.au/atsi_resource/maralingas-long-shadow-yvonnes-story/" TargetMode="External"/><Relationship Id="rId37" Type="http://schemas.openxmlformats.org/officeDocument/2006/relationships/hyperlink" Target="https://www.ncacl.org.au/atsi_resource/my-mob-at-christmas/" TargetMode="External"/><Relationship Id="rId40" Type="http://schemas.openxmlformats.org/officeDocument/2006/relationships/hyperlink" Target="https://www.ncacl.org.au/atsi_resource/our-home-our-heartbeat/" TargetMode="External"/><Relationship Id="rId45" Type="http://schemas.openxmlformats.org/officeDocument/2006/relationships/hyperlink" Target="https://www.ncacl.org.au/atsi_resource/sallys-story/" TargetMode="External"/><Relationship Id="rId53" Type="http://schemas.openxmlformats.org/officeDocument/2006/relationships/hyperlink" Target="https://www.ncacl.org.au/atsi_resource/yinti-desert-cowboy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ncacl.org.au/atsi_resource/do-not-go-around-the-ed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acl.org.au/atsi_resource/albert-albert-namatjira-and-the-hermannsburg-watercolour-artists/" TargetMode="External"/><Relationship Id="rId14" Type="http://schemas.openxmlformats.org/officeDocument/2006/relationships/hyperlink" Target="https://www.ncacl.org.au/atsi_resource/biddys-fishing-line-an-adventure-of-biddy-when-she-was-young/" TargetMode="External"/><Relationship Id="rId22" Type="http://schemas.openxmlformats.org/officeDocument/2006/relationships/hyperlink" Target="https://www.ncacl.org.au/atsi_resource/heroes-rebels-and-innovators-inspiring-aboriginal-and-torres-strait-islander-people-from-history/" TargetMode="External"/><Relationship Id="rId27" Type="http://schemas.openxmlformats.org/officeDocument/2006/relationships/hyperlink" Target="https://www.ncacl.org.au/atsi_resource/jirrbal-rainforest-dreamtime-stories/" TargetMode="External"/><Relationship Id="rId30" Type="http://schemas.openxmlformats.org/officeDocument/2006/relationships/hyperlink" Target="https://www.ncacl.org.au/atsi_resource/kunyi/" TargetMode="External"/><Relationship Id="rId35" Type="http://schemas.openxmlformats.org/officeDocument/2006/relationships/hyperlink" Target="https://www.ncacl.org.au/atsi_resource/mum-s-elephant" TargetMode="External"/><Relationship Id="rId43" Type="http://schemas.openxmlformats.org/officeDocument/2006/relationships/hyperlink" Target="https://www.ncacl.org.au/atsi_resource/remembering-lionsville/" TargetMode="External"/><Relationship Id="rId48" Type="http://schemas.openxmlformats.org/officeDocument/2006/relationships/hyperlink" Target="https://www.ncacl.org.au/atsi_resource/the-memory-shed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ncacl.org.au/atsi_resource/a-is-for-aunty/" TargetMode="External"/><Relationship Id="rId51" Type="http://schemas.openxmlformats.org/officeDocument/2006/relationships/hyperlink" Target="https://www.ncacl.org.au/atsi_resource/when-i-was-little-like-yo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acl.org.au/atsi_resource/as-i-grew-older/" TargetMode="External"/><Relationship Id="rId17" Type="http://schemas.openxmlformats.org/officeDocument/2006/relationships/hyperlink" Target="https://www.ncacl.org.au/atsi_resource/cheeky-dogs-to-lake-nash-and-back-an-illustrated-memoir/" TargetMode="External"/><Relationship Id="rId25" Type="http://schemas.openxmlformats.org/officeDocument/2006/relationships/hyperlink" Target="https://www.ncacl.org.au/atsi_resource/jack-charles-born-again-blakfella/" TargetMode="External"/><Relationship Id="rId33" Type="http://schemas.openxmlformats.org/officeDocument/2006/relationships/hyperlink" Target="https://www.ncacl.org.au/atsi_resource/maybe-tomorrow-anniversary-edition" TargetMode="External"/><Relationship Id="rId38" Type="http://schemas.openxmlformats.org/officeDocument/2006/relationships/hyperlink" Target="https://www.ncacl.org.au/atsi_resource/ngaginybe-jarragbe-my-story/" TargetMode="External"/><Relationship Id="rId46" Type="http://schemas.openxmlformats.org/officeDocument/2006/relationships/hyperlink" Target="https://www.ncacl.org.au/atsi_resource/stradbroke-dreamtime/" TargetMode="External"/><Relationship Id="rId20" Type="http://schemas.openxmlformats.org/officeDocument/2006/relationships/hyperlink" Target="https://www.ncacl.org.au/atsi_resource/follow-the-rabbit-proof-fence/" TargetMode="External"/><Relationship Id="rId41" Type="http://schemas.openxmlformats.org/officeDocument/2006/relationships/hyperlink" Target="https://www.ncacl.org.au/atsi_resource/over-the-back-fence/" TargetMode="External"/><Relationship Id="rId54" Type="http://schemas.openxmlformats.org/officeDocument/2006/relationships/hyperlink" Target="https://www.ncacl.org.au/atsi_resource/yinti-s-desert-do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ncacl.org.au/atsi_resource/born-to-run/" TargetMode="External"/><Relationship Id="rId23" Type="http://schemas.openxmlformats.org/officeDocument/2006/relationships/hyperlink" Target="https://www.ncacl.org.au/atsi_resource/i-remember/" TargetMode="External"/><Relationship Id="rId28" Type="http://schemas.openxmlformats.org/officeDocument/2006/relationships/hyperlink" Target="https://www.ncacl.org.au/atsi_resource/kicking-goals-with-goodsey-and-magic/" TargetMode="External"/><Relationship Id="rId36" Type="http://schemas.openxmlformats.org/officeDocument/2006/relationships/hyperlink" Target="https://www.ncacl.org.au/atsi_resource/my-fathers-shadow/" TargetMode="External"/><Relationship Id="rId49" Type="http://schemas.openxmlformats.org/officeDocument/2006/relationships/hyperlink" Target="https://www.ncacl.org.au/atsi_resource/this-book-thinks-ya-deadly-a-celebration-of-blak-excellence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ncacl.org.au/atsi_resource/albert-namatjira/" TargetMode="External"/><Relationship Id="rId31" Type="http://schemas.openxmlformats.org/officeDocument/2006/relationships/hyperlink" Target="https://www.ncacl.org.au/atsi_resource/main-abija-my-grandad/" TargetMode="External"/><Relationship Id="rId44" Type="http://schemas.openxmlformats.org/officeDocument/2006/relationships/hyperlink" Target="https://www.ncacl.org.au/atsi_resource/robert-runs/" TargetMode="External"/><Relationship Id="rId52" Type="http://schemas.openxmlformats.org/officeDocument/2006/relationships/hyperlink" Target="https://www.ncacl.org.au/atsi_resource/wur-burrungkeima-germany-yanga-two-men-who-flew-from-germa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Belle.Alderman</dc:creator>
  <cp:keywords/>
  <dc:description/>
  <cp:lastModifiedBy>Belle.Alderman</cp:lastModifiedBy>
  <cp:revision>18</cp:revision>
  <cp:lastPrinted>2024-06-10T09:52:00Z</cp:lastPrinted>
  <dcterms:created xsi:type="dcterms:W3CDTF">2024-06-09T06:45:00Z</dcterms:created>
  <dcterms:modified xsi:type="dcterms:W3CDTF">2024-08-12T01:43:00Z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2024-06-15T08:15:08Z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3cef6cee-088e-4a80-930c-327ae93ff0b1</vt:lpwstr>
  </property>
  <property fmtid="{D5CDD505-2E9C-101B-9397-08002B2CF9AE}" pid="8" name="MSIP_Label_bf6fef03-d487-4433-8e43-6b81c0a1b7be_ContentBits">
    <vt:lpwstr>0</vt:lpwstr>
  </property>
</Properties>
</file>